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19"/>
        <w:tblW w:w="11111" w:type="dxa"/>
        <w:tblLayout w:type="fixed"/>
        <w:tblLook w:val="0000" w:firstRow="0" w:lastRow="0" w:firstColumn="0" w:lastColumn="0" w:noHBand="0" w:noVBand="0"/>
      </w:tblPr>
      <w:tblGrid>
        <w:gridCol w:w="4788"/>
        <w:gridCol w:w="6323"/>
      </w:tblGrid>
      <w:tr w:rsidR="00E36231" w:rsidRPr="00E36231" w14:paraId="48B613AA" w14:textId="77777777" w:rsidTr="003B1F8D">
        <w:trPr>
          <w:trHeight w:val="1358"/>
        </w:trPr>
        <w:tc>
          <w:tcPr>
            <w:tcW w:w="4788" w:type="dxa"/>
          </w:tcPr>
          <w:p w14:paraId="6837186C" w14:textId="4E1BD597" w:rsidR="00E36231" w:rsidRPr="00E36231" w:rsidRDefault="004B1F7C" w:rsidP="003B1F8D">
            <w:pPr>
              <w:spacing w:line="312" w:lineRule="auto"/>
              <w:jc w:val="center"/>
              <w:rPr>
                <w:rFonts w:ascii="Times New Roman" w:eastAsia="Calibri" w:hAnsi="Times New Roman" w:cs="Times New Roman"/>
                <w:kern w:val="0"/>
                <w:sz w:val="26"/>
                <w:szCs w:val="26"/>
                <w:lang w:val="nl-NL"/>
                <w14:ligatures w14:val="none"/>
              </w:rPr>
            </w:pPr>
            <w:r>
              <w:rPr>
                <w:rFonts w:ascii="Times New Roman" w:eastAsia="Calibri" w:hAnsi="Times New Roman" w:cs="Times New Roman"/>
                <w:kern w:val="0"/>
                <w:sz w:val="26"/>
                <w:szCs w:val="26"/>
                <w:lang w:val="nl-NL"/>
                <w14:ligatures w14:val="none"/>
              </w:rPr>
              <w:t>BỘ NÔNG NGHIỆP VÀ MÔI TRƯỜNG</w:t>
            </w:r>
          </w:p>
          <w:p w14:paraId="1E4D1217" w14:textId="25A6F9A8" w:rsidR="00E36231" w:rsidRPr="004B1F7C" w:rsidRDefault="00E36231" w:rsidP="004B1F7C">
            <w:pPr>
              <w:spacing w:line="312" w:lineRule="auto"/>
              <w:jc w:val="center"/>
              <w:rPr>
                <w:rFonts w:ascii="Times New Roman" w:eastAsia="Calibri" w:hAnsi="Times New Roman" w:cs="Times New Roman"/>
                <w:b/>
                <w:bCs/>
                <w:kern w:val="0"/>
                <w:sz w:val="26"/>
                <w:szCs w:val="26"/>
                <w14:ligatures w14:val="none"/>
              </w:rPr>
            </w:pPr>
            <w:r w:rsidRPr="004B1F7C">
              <w:rPr>
                <w:rFonts w:ascii="Times New Roman" w:eastAsia="Calibri" w:hAnsi="Times New Roman" w:cs="Times New Roman"/>
                <w:b/>
                <w:bCs/>
                <w:noProof/>
                <w:kern w:val="0"/>
                <w:sz w:val="26"/>
                <w:szCs w:val="26"/>
                <w:lang w:val="vi-VN" w:eastAsia="vi-VN"/>
                <w14:ligatures w14:val="none"/>
              </w:rPr>
              <mc:AlternateContent>
                <mc:Choice Requires="wps">
                  <w:drawing>
                    <wp:anchor distT="0" distB="0" distL="114300" distR="114300" simplePos="0" relativeHeight="251660288" behindDoc="0" locked="0" layoutInCell="1" allowOverlap="1" wp14:anchorId="0C1D3AD3" wp14:editId="586670DD">
                      <wp:simplePos x="0" y="0"/>
                      <wp:positionH relativeFrom="column">
                        <wp:posOffset>904875</wp:posOffset>
                      </wp:positionH>
                      <wp:positionV relativeFrom="paragraph">
                        <wp:posOffset>236220</wp:posOffset>
                      </wp:positionV>
                      <wp:extent cx="1097280" cy="0"/>
                      <wp:effectExtent l="5715" t="8890" r="11430"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72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4FA79D" id="Straight Connector 6"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18.6pt" to="157.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"/>
                  </w:pict>
                </mc:Fallback>
              </mc:AlternateContent>
            </w:r>
            <w:r w:rsidR="004B1F7C" w:rsidRPr="004B1F7C">
              <w:rPr>
                <w:rFonts w:ascii="Times New Roman" w:eastAsia="Calibri" w:hAnsi="Times New Roman" w:cs="Times New Roman"/>
                <w:b/>
                <w:bCs/>
                <w:kern w:val="0"/>
                <w:sz w:val="26"/>
                <w:szCs w:val="26"/>
                <w14:ligatures w14:val="none"/>
              </w:rPr>
              <w:t>CỤC KHÍ TƯỢNG THUỶ VĂN</w:t>
            </w:r>
          </w:p>
        </w:tc>
        <w:tc>
          <w:tcPr>
            <w:tcW w:w="6323" w:type="dxa"/>
          </w:tcPr>
          <w:p w14:paraId="0DBBCDBB" w14:textId="77777777" w:rsidR="00E36231" w:rsidRPr="00E36231" w:rsidRDefault="00E36231" w:rsidP="003B1F8D">
            <w:pPr>
              <w:spacing w:line="312" w:lineRule="auto"/>
              <w:jc w:val="center"/>
              <w:rPr>
                <w:rFonts w:ascii="Times New Roman" w:eastAsia="Calibri" w:hAnsi="Times New Roman" w:cs="Times New Roman"/>
                <w:b/>
                <w:bCs/>
                <w:kern w:val="0"/>
                <w:sz w:val="26"/>
                <w:szCs w:val="26"/>
                <w14:ligatures w14:val="none"/>
              </w:rPr>
            </w:pPr>
            <w:r w:rsidRPr="00E36231">
              <w:rPr>
                <w:rFonts w:ascii="Times New Roman" w:eastAsia="Calibri" w:hAnsi="Times New Roman" w:cs="Times New Roman"/>
                <w:b/>
                <w:kern w:val="0"/>
                <w:sz w:val="26"/>
                <w:szCs w:val="26"/>
                <w14:ligatures w14:val="none"/>
              </w:rPr>
              <w:t>CỘNG HÒA XÃ HỘI CHỦ NGHĨA VIỆT NAM</w:t>
            </w:r>
          </w:p>
          <w:p w14:paraId="78D03C72" w14:textId="77777777" w:rsidR="00E36231" w:rsidRPr="00E36231" w:rsidRDefault="00E36231" w:rsidP="003B1F8D">
            <w:pPr>
              <w:spacing w:line="312" w:lineRule="auto"/>
              <w:ind w:firstLine="27"/>
              <w:jc w:val="center"/>
              <w:rPr>
                <w:rFonts w:ascii="Times New Roman" w:eastAsia="Calibri" w:hAnsi="Times New Roman" w:cs="Times New Roman"/>
                <w:b/>
                <w:kern w:val="0"/>
                <w:sz w:val="26"/>
                <w:szCs w:val="26"/>
                <w14:ligatures w14:val="none"/>
              </w:rPr>
            </w:pPr>
            <w:r w:rsidRPr="00E36231">
              <w:rPr>
                <w:rFonts w:ascii="Times New Roman" w:eastAsia="Calibri" w:hAnsi="Times New Roman" w:cs="Times New Roman"/>
                <w:noProof/>
                <w:kern w:val="0"/>
                <w:szCs w:val="20"/>
                <w:lang w:val="vi-VN" w:eastAsia="vi-VN"/>
                <w14:ligatures w14:val="none"/>
              </w:rPr>
              <mc:AlternateContent>
                <mc:Choice Requires="wps">
                  <w:drawing>
                    <wp:anchor distT="4294967290" distB="4294967290" distL="114300" distR="114300" simplePos="0" relativeHeight="251659264" behindDoc="0" locked="0" layoutInCell="1" allowOverlap="1" wp14:anchorId="6D04C1AC" wp14:editId="6A86D932">
                      <wp:simplePos x="0" y="0"/>
                      <wp:positionH relativeFrom="column">
                        <wp:posOffset>1118870</wp:posOffset>
                      </wp:positionH>
                      <wp:positionV relativeFrom="paragraph">
                        <wp:posOffset>237489</wp:posOffset>
                      </wp:positionV>
                      <wp:extent cx="167830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8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621CF" id="Straight Connector 5" o:spid="_x0000_s1026" style="position:absolute;flip:y;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88.1pt,18.7pt" to="220.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"/>
                  </w:pict>
                </mc:Fallback>
              </mc:AlternateContent>
            </w:r>
            <w:r w:rsidRPr="00E36231">
              <w:rPr>
                <w:rFonts w:ascii="Times New Roman" w:eastAsia="Calibri" w:hAnsi="Times New Roman" w:cs="Times New Roman"/>
                <w:b/>
                <w:kern w:val="0"/>
                <w:sz w:val="26"/>
                <w:szCs w:val="26"/>
                <w14:ligatures w14:val="none"/>
              </w:rPr>
              <w:t>Độc lập – Tự do – Hạnh phúc</w:t>
            </w:r>
          </w:p>
          <w:p w14:paraId="67ABE67C" w14:textId="77777777" w:rsidR="00E36231" w:rsidRPr="00E36231" w:rsidRDefault="00E36231" w:rsidP="003B1F8D">
            <w:pPr>
              <w:spacing w:line="312" w:lineRule="auto"/>
              <w:ind w:firstLine="28"/>
              <w:jc w:val="center"/>
              <w:rPr>
                <w:rFonts w:ascii="Times New Roman" w:eastAsia="Calibri" w:hAnsi="Times New Roman" w:cs="Times New Roman"/>
                <w:b/>
                <w:bCs/>
                <w:kern w:val="0"/>
                <w:sz w:val="26"/>
                <w:szCs w:val="26"/>
                <w14:ligatures w14:val="none"/>
              </w:rPr>
            </w:pPr>
            <w:r w:rsidRPr="00E36231">
              <w:rPr>
                <w:rFonts w:ascii="Times New Roman" w:eastAsia="Calibri" w:hAnsi="Times New Roman" w:cs="Times New Roman"/>
                <w:i/>
                <w:kern w:val="0"/>
                <w:sz w:val="26"/>
                <w:szCs w:val="26"/>
                <w14:ligatures w14:val="none"/>
              </w:rPr>
              <w:t>Hà Nội</w:t>
            </w:r>
            <w:r w:rsidRPr="00E36231">
              <w:rPr>
                <w:rFonts w:ascii="Times New Roman" w:eastAsia="Calibri" w:hAnsi="Times New Roman" w:cs="Times New Roman"/>
                <w:i/>
                <w:kern w:val="0"/>
                <w:sz w:val="26"/>
                <w:szCs w:val="26"/>
                <w:lang w:val="vi-VN"/>
                <w14:ligatures w14:val="none"/>
              </w:rPr>
              <w:t>,</w:t>
            </w:r>
            <w:r w:rsidRPr="00E36231">
              <w:rPr>
                <w:rFonts w:ascii="Times New Roman" w:eastAsia="Calibri" w:hAnsi="Times New Roman" w:cs="Times New Roman"/>
                <w:i/>
                <w:kern w:val="0"/>
                <w:sz w:val="26"/>
                <w:szCs w:val="26"/>
                <w14:ligatures w14:val="none"/>
              </w:rPr>
              <w:t xml:space="preserve"> ngày 29 t</w:t>
            </w:r>
            <w:r w:rsidRPr="00E36231">
              <w:rPr>
                <w:rFonts w:ascii="Times New Roman" w:eastAsia="Calibri" w:hAnsi="Times New Roman" w:cs="Times New Roman"/>
                <w:i/>
                <w:kern w:val="0"/>
                <w:sz w:val="26"/>
                <w:szCs w:val="26"/>
                <w:lang w:val="vi-VN"/>
                <w14:ligatures w14:val="none"/>
              </w:rPr>
              <w:t>háng</w:t>
            </w:r>
            <w:r w:rsidRPr="00E36231">
              <w:rPr>
                <w:rFonts w:ascii="Times New Roman" w:eastAsia="Calibri" w:hAnsi="Times New Roman" w:cs="Times New Roman"/>
                <w:i/>
                <w:kern w:val="0"/>
                <w:sz w:val="26"/>
                <w:szCs w:val="26"/>
                <w14:ligatures w14:val="none"/>
              </w:rPr>
              <w:t xml:space="preserve"> 10 </w:t>
            </w:r>
            <w:r w:rsidRPr="00E36231">
              <w:rPr>
                <w:rFonts w:ascii="Times New Roman" w:eastAsia="Calibri" w:hAnsi="Times New Roman" w:cs="Times New Roman"/>
                <w:i/>
                <w:kern w:val="0"/>
                <w:sz w:val="26"/>
                <w:szCs w:val="26"/>
                <w:lang w:val="vi-VN"/>
                <w14:ligatures w14:val="none"/>
              </w:rPr>
              <w:t>năm</w:t>
            </w:r>
            <w:r w:rsidRPr="00E36231">
              <w:rPr>
                <w:rFonts w:ascii="Times New Roman" w:eastAsia="Calibri" w:hAnsi="Times New Roman" w:cs="Times New Roman"/>
                <w:i/>
                <w:kern w:val="0"/>
                <w:sz w:val="26"/>
                <w:szCs w:val="26"/>
                <w14:ligatures w14:val="none"/>
              </w:rPr>
              <w:t xml:space="preserve"> 2025</w:t>
            </w:r>
          </w:p>
        </w:tc>
      </w:tr>
    </w:tbl>
    <w:p w14:paraId="59BFACD8" w14:textId="77777777" w:rsidR="00A16003" w:rsidRDefault="00A16003" w:rsidP="00E36231">
      <w:pPr>
        <w:ind w:firstLine="720"/>
        <w:jc w:val="center"/>
        <w:rPr>
          <w:rFonts w:ascii="Times New Roman" w:hAnsi="Times New Roman" w:cs="Times New Roman"/>
          <w:b/>
          <w:bCs/>
          <w:sz w:val="28"/>
          <w:szCs w:val="28"/>
        </w:rPr>
      </w:pPr>
    </w:p>
    <w:p w14:paraId="06689014" w14:textId="35BAC90C" w:rsidR="00E36231" w:rsidRPr="00E36231" w:rsidRDefault="00E36231" w:rsidP="00E36231">
      <w:pPr>
        <w:ind w:firstLine="720"/>
        <w:jc w:val="center"/>
        <w:rPr>
          <w:rFonts w:ascii="Times New Roman" w:hAnsi="Times New Roman" w:cs="Times New Roman"/>
          <w:b/>
          <w:bCs/>
          <w:sz w:val="28"/>
          <w:szCs w:val="28"/>
        </w:rPr>
      </w:pPr>
      <w:r w:rsidRPr="00E36231">
        <w:rPr>
          <w:rFonts w:ascii="Times New Roman" w:hAnsi="Times New Roman" w:cs="Times New Roman"/>
          <w:b/>
          <w:bCs/>
          <w:sz w:val="28"/>
          <w:szCs w:val="28"/>
        </w:rPr>
        <w:t>BÁO CÁO NHANH TÌNH HÌNH MƯA LŨ MIỀN TRUNG</w:t>
      </w:r>
    </w:p>
    <w:p w14:paraId="73FB57F1" w14:textId="211AD4AB" w:rsidR="00E36231" w:rsidRPr="00E36231" w:rsidRDefault="00E36231" w:rsidP="00E36231">
      <w:pPr>
        <w:pStyle w:val="ListParagraph"/>
        <w:numPr>
          <w:ilvl w:val="0"/>
          <w:numId w:val="1"/>
        </w:numPr>
        <w:jc w:val="both"/>
        <w:rPr>
          <w:rFonts w:ascii="Times New Roman" w:hAnsi="Times New Roman" w:cs="Times New Roman"/>
          <w:b/>
          <w:bCs/>
          <w:sz w:val="28"/>
          <w:szCs w:val="28"/>
        </w:rPr>
      </w:pPr>
      <w:r w:rsidRPr="00E36231">
        <w:rPr>
          <w:rFonts w:ascii="Times New Roman" w:hAnsi="Times New Roman" w:cs="Times New Roman"/>
          <w:b/>
          <w:bCs/>
          <w:sz w:val="28"/>
          <w:szCs w:val="28"/>
        </w:rPr>
        <w:t>Tình hình mưa</w:t>
      </w:r>
    </w:p>
    <w:p w14:paraId="7A9A5603" w14:textId="201E8E4D" w:rsidR="00E259BA" w:rsidRPr="0038172D" w:rsidRDefault="000338B4" w:rsidP="00F70862">
      <w:pPr>
        <w:ind w:firstLine="720"/>
        <w:jc w:val="both"/>
        <w:rPr>
          <w:rFonts w:ascii="Times New Roman" w:hAnsi="Times New Roman" w:cs="Times New Roman"/>
          <w:sz w:val="28"/>
          <w:szCs w:val="28"/>
        </w:rPr>
      </w:pPr>
      <w:r w:rsidRPr="0038172D">
        <w:rPr>
          <w:rFonts w:ascii="Times New Roman" w:hAnsi="Times New Roman" w:cs="Times New Roman"/>
          <w:sz w:val="28"/>
          <w:szCs w:val="28"/>
        </w:rPr>
        <w:t>Từ ngày 22-28/10 khu vực miền Trung chịu tác động tổ hợp hình thái đa thiên tai không khí lạnh ở phía Bắc được tăng cường, hoạt động của bão số 12 sau suy yếu thành một vùng áp thấp trên vùng biển ven bờ Tp. Huế-Tp Đà Nẵng</w:t>
      </w:r>
      <w:r w:rsidR="004B1F7C">
        <w:rPr>
          <w:rFonts w:ascii="Times New Roman" w:hAnsi="Times New Roman" w:cs="Times New Roman"/>
          <w:sz w:val="28"/>
          <w:szCs w:val="28"/>
        </w:rPr>
        <w:t xml:space="preserve">, sau là </w:t>
      </w:r>
      <w:r w:rsidR="004B1F7C" w:rsidRPr="007621B8">
        <w:rPr>
          <w:rFonts w:ascii="Times New Roman" w:hAnsi="Times New Roman" w:cs="Times New Roman"/>
          <w:sz w:val="28"/>
          <w:szCs w:val="28"/>
        </w:rPr>
        <w:t>dải hội tụ nhiệt đới dâng trục từ phía Nam lên</w:t>
      </w:r>
      <w:r w:rsidRPr="0038172D">
        <w:rPr>
          <w:rFonts w:ascii="Times New Roman" w:hAnsi="Times New Roman" w:cs="Times New Roman"/>
          <w:sz w:val="28"/>
          <w:szCs w:val="28"/>
        </w:rPr>
        <w:t xml:space="preserve"> và nhiễu động trong đới gió Đông</w:t>
      </w:r>
      <w:r w:rsidR="004B1F7C">
        <w:rPr>
          <w:rFonts w:ascii="Times New Roman" w:hAnsi="Times New Roman" w:cs="Times New Roman"/>
          <w:sz w:val="28"/>
          <w:szCs w:val="28"/>
        </w:rPr>
        <w:t xml:space="preserve"> </w:t>
      </w:r>
      <w:r w:rsidR="00B06D09">
        <w:rPr>
          <w:rFonts w:ascii="Times New Roman" w:hAnsi="Times New Roman" w:cs="Times New Roman"/>
          <w:sz w:val="28"/>
          <w:szCs w:val="28"/>
        </w:rPr>
        <w:t>kết hợp với địa hình đón gió</w:t>
      </w:r>
      <w:r w:rsidRPr="0038172D">
        <w:rPr>
          <w:rFonts w:ascii="Times New Roman" w:hAnsi="Times New Roman" w:cs="Times New Roman"/>
          <w:sz w:val="28"/>
          <w:szCs w:val="28"/>
        </w:rPr>
        <w:t xml:space="preserve"> nên đã gây mưa đặc biệt lớn, đặc biệt tại Huế, Đà Nẵng. Tổng lượng mưa phổ biến từ ngày 22/10 đến 4h ngày 29/10 tại Hà Tĩnh, Quảng Trị và Quảng Ngãi  lượng mưa phổ biến 200-450mm; thành phố Huế từ 450-900mm; thành phố Đà Nẵng 300-600mm. Đặc biết có điểm mưa rất lớn như tại Bạch Mã mưa 1739</w:t>
      </w:r>
      <w:r w:rsidR="00E259BA" w:rsidRPr="0038172D">
        <w:rPr>
          <w:rFonts w:ascii="Times New Roman" w:hAnsi="Times New Roman" w:cs="Times New Roman"/>
          <w:sz w:val="28"/>
          <w:szCs w:val="28"/>
        </w:rPr>
        <w:t>.6mm</w:t>
      </w:r>
      <w:r w:rsidRPr="0038172D">
        <w:rPr>
          <w:rFonts w:ascii="Times New Roman" w:hAnsi="Times New Roman" w:cs="Times New Roman"/>
          <w:sz w:val="28"/>
          <w:szCs w:val="28"/>
        </w:rPr>
        <w:t xml:space="preserve"> trong 1 ngày, đây là lượng mưa 1 ngày lớn nhất từ trước đến nay ở Việt Nam</w:t>
      </w:r>
      <w:r w:rsidR="00E259BA" w:rsidRPr="0038172D">
        <w:rPr>
          <w:rFonts w:ascii="Times New Roman" w:hAnsi="Times New Roman" w:cs="Times New Roman"/>
          <w:sz w:val="28"/>
          <w:szCs w:val="28"/>
        </w:rPr>
        <w:t xml:space="preserve"> (theo thống kê của Tổ chức</w:t>
      </w:r>
      <w:r w:rsidR="00E36231">
        <w:rPr>
          <w:rFonts w:ascii="Times New Roman" w:hAnsi="Times New Roman" w:cs="Times New Roman"/>
          <w:sz w:val="28"/>
          <w:szCs w:val="28"/>
        </w:rPr>
        <w:t xml:space="preserve"> khí tượng thế giới (</w:t>
      </w:r>
      <w:r w:rsidR="00E259BA" w:rsidRPr="0038172D">
        <w:rPr>
          <w:rFonts w:ascii="Times New Roman" w:hAnsi="Times New Roman" w:cs="Times New Roman"/>
          <w:sz w:val="28"/>
          <w:szCs w:val="28"/>
        </w:rPr>
        <w:t>W</w:t>
      </w:r>
      <w:r w:rsidR="004E1590">
        <w:rPr>
          <w:rFonts w:ascii="Times New Roman" w:hAnsi="Times New Roman" w:cs="Times New Roman"/>
          <w:sz w:val="28"/>
          <w:szCs w:val="28"/>
        </w:rPr>
        <w:t>MO</w:t>
      </w:r>
      <w:r w:rsidR="00E36231">
        <w:rPr>
          <w:rFonts w:ascii="Times New Roman" w:hAnsi="Times New Roman" w:cs="Times New Roman"/>
          <w:sz w:val="28"/>
          <w:szCs w:val="28"/>
        </w:rPr>
        <w:t>)</w:t>
      </w:r>
      <w:r w:rsidR="00E259BA" w:rsidRPr="0038172D">
        <w:rPr>
          <w:rFonts w:ascii="Times New Roman" w:hAnsi="Times New Roman" w:cs="Times New Roman"/>
          <w:sz w:val="28"/>
          <w:szCs w:val="28"/>
        </w:rPr>
        <w:t xml:space="preserve"> thì mưa 1 ngày lớn nhất là 1825mm ở một trạm quan trắc của Pháp tại Ấn Độ Dương vào </w:t>
      </w:r>
      <w:r w:rsidR="00D1024B">
        <w:rPr>
          <w:rFonts w:ascii="Times New Roman" w:hAnsi="Times New Roman" w:cs="Times New Roman"/>
          <w:sz w:val="28"/>
          <w:szCs w:val="28"/>
        </w:rPr>
        <w:t>01/</w:t>
      </w:r>
      <w:r w:rsidR="00E259BA" w:rsidRPr="0038172D">
        <w:rPr>
          <w:rFonts w:ascii="Times New Roman" w:hAnsi="Times New Roman" w:cs="Times New Roman"/>
          <w:sz w:val="28"/>
          <w:szCs w:val="28"/>
        </w:rPr>
        <w:t>1966).</w:t>
      </w:r>
    </w:p>
    <w:p w14:paraId="07ABBCB2" w14:textId="50F3ED6F" w:rsidR="004D7F3B" w:rsidRDefault="000338B4" w:rsidP="00F70862">
      <w:pPr>
        <w:ind w:firstLine="720"/>
        <w:jc w:val="both"/>
        <w:rPr>
          <w:rFonts w:ascii="Times New Roman" w:hAnsi="Times New Roman" w:cs="Times New Roman"/>
          <w:sz w:val="28"/>
          <w:szCs w:val="28"/>
        </w:rPr>
      </w:pPr>
      <w:r w:rsidRPr="0038172D">
        <w:rPr>
          <w:rFonts w:ascii="Times New Roman" w:hAnsi="Times New Roman" w:cs="Times New Roman"/>
          <w:sz w:val="28"/>
          <w:szCs w:val="28"/>
        </w:rPr>
        <w:t xml:space="preserve"> Dự báo </w:t>
      </w:r>
      <w:r w:rsidR="0019124F">
        <w:rPr>
          <w:rFonts w:ascii="Times New Roman" w:hAnsi="Times New Roman" w:cs="Times New Roman"/>
          <w:sz w:val="28"/>
          <w:szCs w:val="28"/>
        </w:rPr>
        <w:t>t</w:t>
      </w:r>
      <w:r w:rsidRPr="0038172D">
        <w:rPr>
          <w:rFonts w:ascii="Times New Roman" w:hAnsi="Times New Roman" w:cs="Times New Roman"/>
          <w:sz w:val="28"/>
          <w:szCs w:val="28"/>
        </w:rPr>
        <w:t>ừ sáng sớm 29/10 đến đêm 30/10, ở khu vực Tp. Huế và Tp. Đà Nẵng có mưa to đến rất to với lượng mưa phổ biến 120-250mm, cục bộ có nơi trên 400mm; khu vực Nam Quảng Trị và phía Đông tỉnh Quảng Ngãi có mưa to với lượng mưa phổ biến 80-180mm, cục bộ có nơi mưa rất to trên 350mm; khu vực từ Hà Tĩnh đến Bắc Quảng Trị có mưa vừa, mưa to và dông với lượng mưa phổ biến 70-140mm, cục bộ có nơi mưa rất to trên 250mm (từ ngày 30/10, mưa lớn ở khu vực từ Tp. Huế đến Quảng Ngãi có khả năng giảm dần).</w:t>
      </w:r>
    </w:p>
    <w:p w14:paraId="20DF5B4A" w14:textId="616A1DFF" w:rsidR="00E36231" w:rsidRPr="00355644" w:rsidRDefault="00E36231" w:rsidP="00E36231">
      <w:pPr>
        <w:pStyle w:val="ListParagraph"/>
        <w:numPr>
          <w:ilvl w:val="0"/>
          <w:numId w:val="1"/>
        </w:numPr>
        <w:jc w:val="both"/>
        <w:rPr>
          <w:rFonts w:ascii="Times New Roman" w:hAnsi="Times New Roman" w:cs="Times New Roman"/>
          <w:b/>
          <w:bCs/>
          <w:sz w:val="28"/>
          <w:szCs w:val="28"/>
        </w:rPr>
      </w:pPr>
      <w:r w:rsidRPr="00355644">
        <w:rPr>
          <w:rFonts w:ascii="Times New Roman" w:hAnsi="Times New Roman" w:cs="Times New Roman"/>
          <w:b/>
          <w:bCs/>
          <w:sz w:val="28"/>
          <w:szCs w:val="28"/>
        </w:rPr>
        <w:t>Tình hình lũ, ngập lụt, lũ quét sạt lở đất</w:t>
      </w:r>
    </w:p>
    <w:p w14:paraId="72DF9677" w14:textId="22A76287" w:rsidR="00B717A6" w:rsidRPr="00B717A6" w:rsidRDefault="00B717A6" w:rsidP="00B717A6">
      <w:pPr>
        <w:ind w:firstLine="720"/>
        <w:jc w:val="both"/>
        <w:rPr>
          <w:rFonts w:ascii="Times New Roman" w:hAnsi="Times New Roman" w:cs="Times New Roman"/>
          <w:i/>
          <w:iCs/>
          <w:sz w:val="28"/>
          <w:szCs w:val="28"/>
        </w:rPr>
      </w:pPr>
      <w:r>
        <w:rPr>
          <w:rFonts w:ascii="Times New Roman" w:hAnsi="Times New Roman" w:cs="Times New Roman"/>
          <w:i/>
          <w:iCs/>
          <w:sz w:val="28"/>
          <w:szCs w:val="28"/>
        </w:rPr>
        <w:t>a</w:t>
      </w:r>
      <w:r w:rsidRPr="00B717A6">
        <w:rPr>
          <w:rFonts w:ascii="Times New Roman" w:hAnsi="Times New Roman" w:cs="Times New Roman"/>
          <w:i/>
          <w:iCs/>
          <w:sz w:val="28"/>
          <w:szCs w:val="28"/>
        </w:rPr>
        <w:t>. Hiện trạng diễn biến lũ đã qua:</w:t>
      </w:r>
    </w:p>
    <w:p w14:paraId="069C5529" w14:textId="77777777" w:rsidR="00B717A6" w:rsidRPr="00B717A6" w:rsidRDefault="00B717A6" w:rsidP="00B717A6">
      <w:pPr>
        <w:ind w:firstLine="720"/>
        <w:jc w:val="both"/>
        <w:rPr>
          <w:rFonts w:ascii="Times New Roman" w:hAnsi="Times New Roman" w:cs="Times New Roman"/>
          <w:sz w:val="28"/>
          <w:szCs w:val="28"/>
        </w:rPr>
      </w:pPr>
      <w:r w:rsidRPr="00B717A6">
        <w:rPr>
          <w:rFonts w:ascii="Times New Roman" w:hAnsi="Times New Roman" w:cs="Times New Roman"/>
          <w:sz w:val="28"/>
          <w:szCs w:val="28"/>
        </w:rPr>
        <w:t>Hiện nay, lũ trên sông Hương, sông Bồ (thành phố Huế) đang xuống chậm, lũ sông Vu Gia - Thu Bồn (thành phố Đà Nẵng) đang dao động ở mức cao, lũ trên sông Trà Khúc (Quảng Ngãi) đang lên.</w:t>
      </w:r>
    </w:p>
    <w:p w14:paraId="367BB82C" w14:textId="77777777" w:rsidR="00B717A6" w:rsidRPr="00B717A6" w:rsidRDefault="00B717A6" w:rsidP="00B717A6">
      <w:pPr>
        <w:ind w:firstLine="720"/>
        <w:jc w:val="both"/>
        <w:rPr>
          <w:rFonts w:ascii="Times New Roman" w:hAnsi="Times New Roman" w:cs="Times New Roman"/>
          <w:sz w:val="28"/>
          <w:szCs w:val="28"/>
        </w:rPr>
      </w:pPr>
      <w:r w:rsidRPr="00B717A6">
        <w:rPr>
          <w:rFonts w:ascii="Times New Roman" w:hAnsi="Times New Roman" w:cs="Times New Roman"/>
          <w:sz w:val="28"/>
          <w:szCs w:val="28"/>
        </w:rPr>
        <w:t xml:space="preserve">Mực nước lúc 02 giờ ngày 29/10/2025 trên một số sông như sau: </w:t>
      </w:r>
    </w:p>
    <w:p w14:paraId="43554541" w14:textId="77777777" w:rsidR="00B717A6" w:rsidRPr="00B717A6" w:rsidRDefault="00B717A6" w:rsidP="00B717A6">
      <w:pPr>
        <w:ind w:firstLine="720"/>
        <w:jc w:val="both"/>
        <w:rPr>
          <w:rFonts w:ascii="Times New Roman" w:hAnsi="Times New Roman" w:cs="Times New Roman"/>
          <w:sz w:val="28"/>
          <w:szCs w:val="28"/>
        </w:rPr>
      </w:pPr>
      <w:r w:rsidRPr="00B717A6">
        <w:rPr>
          <w:rFonts w:ascii="Times New Roman" w:hAnsi="Times New Roman" w:cs="Times New Roman"/>
          <w:sz w:val="28"/>
          <w:szCs w:val="28"/>
        </w:rPr>
        <w:lastRenderedPageBreak/>
        <w:t>- Trên sông Bồ (thành phố Huế) tại trạm Phú Ốc là 4,46m, dưới BĐ3 0,04m.</w:t>
      </w:r>
    </w:p>
    <w:p w14:paraId="394E9D37" w14:textId="77777777" w:rsidR="00B717A6" w:rsidRPr="00B717A6" w:rsidRDefault="00B717A6" w:rsidP="00B717A6">
      <w:pPr>
        <w:ind w:firstLine="720"/>
        <w:jc w:val="both"/>
        <w:rPr>
          <w:rFonts w:ascii="Times New Roman" w:hAnsi="Times New Roman" w:cs="Times New Roman"/>
          <w:sz w:val="28"/>
          <w:szCs w:val="28"/>
        </w:rPr>
      </w:pPr>
      <w:r w:rsidRPr="00B717A6">
        <w:rPr>
          <w:rFonts w:ascii="Times New Roman" w:hAnsi="Times New Roman" w:cs="Times New Roman"/>
          <w:sz w:val="28"/>
          <w:szCs w:val="28"/>
        </w:rPr>
        <w:t>- Trên sông Hương (thành phố Huế) tại trạm Kim Long là 4,22m, trên BĐ3 0,72m.</w:t>
      </w:r>
    </w:p>
    <w:p w14:paraId="17F20F37" w14:textId="77777777" w:rsidR="00B717A6" w:rsidRPr="00B717A6" w:rsidRDefault="00B717A6" w:rsidP="00B717A6">
      <w:pPr>
        <w:ind w:firstLine="720"/>
        <w:jc w:val="both"/>
        <w:rPr>
          <w:rFonts w:ascii="Times New Roman" w:hAnsi="Times New Roman" w:cs="Times New Roman"/>
          <w:sz w:val="28"/>
          <w:szCs w:val="28"/>
        </w:rPr>
      </w:pPr>
      <w:r w:rsidRPr="00B717A6">
        <w:rPr>
          <w:rFonts w:ascii="Times New Roman" w:hAnsi="Times New Roman" w:cs="Times New Roman"/>
          <w:sz w:val="28"/>
          <w:szCs w:val="28"/>
        </w:rPr>
        <w:t>- Trên sông Vu Gia (thành phố Đà Nẵng) tại trạm Ái Nghĩa là 10,12m, trên BĐ3 1,12m.</w:t>
      </w:r>
    </w:p>
    <w:p w14:paraId="3C3E685A" w14:textId="77777777" w:rsidR="00B717A6" w:rsidRPr="00B717A6" w:rsidRDefault="00B717A6" w:rsidP="00B717A6">
      <w:pPr>
        <w:ind w:firstLine="720"/>
        <w:jc w:val="both"/>
        <w:rPr>
          <w:rFonts w:ascii="Times New Roman" w:hAnsi="Times New Roman" w:cs="Times New Roman"/>
          <w:sz w:val="28"/>
          <w:szCs w:val="28"/>
        </w:rPr>
      </w:pPr>
      <w:r w:rsidRPr="00B717A6">
        <w:rPr>
          <w:rFonts w:ascii="Times New Roman" w:hAnsi="Times New Roman" w:cs="Times New Roman"/>
          <w:sz w:val="28"/>
          <w:szCs w:val="28"/>
        </w:rPr>
        <w:t>- Trên sông Thu Bồn (thành phố Đà Nẵng) tại trạm Câu Lâu là 5,22m, trên BĐ3 1,22m.</w:t>
      </w:r>
    </w:p>
    <w:p w14:paraId="41362773" w14:textId="77777777" w:rsidR="00B717A6" w:rsidRPr="00B717A6" w:rsidRDefault="00B717A6" w:rsidP="00B717A6">
      <w:pPr>
        <w:ind w:firstLine="720"/>
        <w:jc w:val="both"/>
        <w:rPr>
          <w:rFonts w:ascii="Times New Roman" w:hAnsi="Times New Roman" w:cs="Times New Roman"/>
          <w:sz w:val="28"/>
          <w:szCs w:val="28"/>
        </w:rPr>
      </w:pPr>
      <w:r w:rsidRPr="00B717A6">
        <w:rPr>
          <w:rFonts w:ascii="Times New Roman" w:hAnsi="Times New Roman" w:cs="Times New Roman"/>
          <w:sz w:val="28"/>
          <w:szCs w:val="28"/>
        </w:rPr>
        <w:t>- Trên sông Trà Khúc (Quảng Ngãi) tại trạm Trà Khúc là 5,35m, trên BĐ2 0,35m.</w:t>
      </w:r>
    </w:p>
    <w:p w14:paraId="5594500D" w14:textId="77777777" w:rsidR="00B717A6" w:rsidRPr="00B717A6" w:rsidRDefault="00B717A6" w:rsidP="00B717A6">
      <w:pPr>
        <w:ind w:firstLine="720"/>
        <w:jc w:val="both"/>
        <w:rPr>
          <w:rFonts w:ascii="Times New Roman" w:hAnsi="Times New Roman" w:cs="Times New Roman"/>
          <w:sz w:val="28"/>
          <w:szCs w:val="28"/>
        </w:rPr>
      </w:pPr>
      <w:r w:rsidRPr="00B717A6">
        <w:rPr>
          <w:rFonts w:ascii="Times New Roman" w:hAnsi="Times New Roman" w:cs="Times New Roman"/>
          <w:sz w:val="28"/>
          <w:szCs w:val="28"/>
        </w:rPr>
        <w:t>Tính đến hiện tại, đợt lũ này lũ trên sông Bồ tại trạm Phú Ốc đạt lịch sử, cao hơn lũ năm 2020 là 0,01m; Lũ trên sông Hương tại trạm Kim Long thấp hơn lũ lịch sử năm 1999 là 0,76m; Lũ trên sông Vu Gia tại trạm Ái Nghĩa thấp hơn lũ lịch sử năm 2009 là 0,59m, sông Thu Bồn tại trạm Câu Lâu thấp hơn lũ năm 2007 là 0,05m và thấp hơn lũ lịch sử năm 1964 là 0,14m.</w:t>
      </w:r>
    </w:p>
    <w:p w14:paraId="44084743" w14:textId="3C77CB5D" w:rsidR="00B717A6" w:rsidRPr="00B717A6" w:rsidRDefault="00B717A6" w:rsidP="00B717A6">
      <w:pPr>
        <w:ind w:firstLine="720"/>
        <w:jc w:val="both"/>
        <w:rPr>
          <w:rFonts w:ascii="Times New Roman" w:hAnsi="Times New Roman" w:cs="Times New Roman"/>
          <w:i/>
          <w:iCs/>
          <w:sz w:val="28"/>
          <w:szCs w:val="28"/>
        </w:rPr>
      </w:pPr>
      <w:r>
        <w:rPr>
          <w:rFonts w:ascii="Times New Roman" w:hAnsi="Times New Roman" w:cs="Times New Roman"/>
          <w:i/>
          <w:iCs/>
          <w:sz w:val="28"/>
          <w:szCs w:val="28"/>
        </w:rPr>
        <w:t>b</w:t>
      </w:r>
      <w:r w:rsidRPr="00B717A6">
        <w:rPr>
          <w:rFonts w:ascii="Times New Roman" w:hAnsi="Times New Roman" w:cs="Times New Roman"/>
          <w:i/>
          <w:iCs/>
          <w:sz w:val="28"/>
          <w:szCs w:val="28"/>
        </w:rPr>
        <w:t xml:space="preserve">. Dự báo: </w:t>
      </w:r>
    </w:p>
    <w:p w14:paraId="037B2469" w14:textId="7E3CD746" w:rsidR="00B717A6" w:rsidRPr="00B717A6" w:rsidRDefault="00B717A6" w:rsidP="00B717A6">
      <w:pPr>
        <w:ind w:firstLine="720"/>
        <w:jc w:val="both"/>
        <w:rPr>
          <w:rFonts w:ascii="Times New Roman" w:hAnsi="Times New Roman" w:cs="Times New Roman"/>
          <w:sz w:val="28"/>
          <w:szCs w:val="28"/>
        </w:rPr>
      </w:pPr>
      <w:r w:rsidRPr="00B717A6">
        <w:rPr>
          <w:rFonts w:ascii="Times New Roman" w:hAnsi="Times New Roman" w:cs="Times New Roman"/>
          <w:sz w:val="28"/>
          <w:szCs w:val="28"/>
        </w:rPr>
        <w:t>Trong 12 giờ tới, lũ trên sông Bồ xuống dưới mức BĐ3 0,1m; lũ trên sông Hương xuống chậm và trên BĐ3 0,3m, lũ sông Vu Gia Thu Bồn duy trì ở mức cao hơn BĐ3 từ 1,2-1,3m; sông Trà Khúc lên mức BĐ2-BĐ3.</w:t>
      </w:r>
      <w:r w:rsidR="00571C8F">
        <w:rPr>
          <w:rFonts w:ascii="Times New Roman" w:hAnsi="Times New Roman" w:cs="Times New Roman"/>
          <w:sz w:val="28"/>
          <w:szCs w:val="28"/>
        </w:rPr>
        <w:t xml:space="preserve"> </w:t>
      </w:r>
      <w:r w:rsidRPr="00B717A6">
        <w:rPr>
          <w:rFonts w:ascii="Times New Roman" w:hAnsi="Times New Roman" w:cs="Times New Roman"/>
          <w:sz w:val="28"/>
          <w:szCs w:val="28"/>
        </w:rPr>
        <w:t>Trong 12-24 giờ tiếp theo, lũ trên sông Bồ xuống dưới mức BĐ3 0,6m; lũ trên sông Hương xuống chậm và trên BĐ3 0,2m, lũ sông Vu Gia Thu Bồn duy trì ở mức cao hơn BĐ3 từ 1,1-1,2m; sông Trà Khúc dao động ở mức BĐ2-BĐ3.</w:t>
      </w:r>
    </w:p>
    <w:p w14:paraId="36B1F968" w14:textId="6C4D076B" w:rsidR="00C35929" w:rsidRDefault="00B717A6" w:rsidP="00916814">
      <w:pPr>
        <w:ind w:firstLine="720"/>
        <w:jc w:val="both"/>
        <w:rPr>
          <w:rFonts w:ascii="Times New Roman" w:hAnsi="Times New Roman" w:cs="Times New Roman"/>
          <w:sz w:val="28"/>
          <w:szCs w:val="28"/>
        </w:rPr>
      </w:pPr>
      <w:r w:rsidRPr="00B717A6">
        <w:rPr>
          <w:rFonts w:ascii="Times New Roman" w:hAnsi="Times New Roman" w:cs="Times New Roman"/>
          <w:sz w:val="28"/>
          <w:szCs w:val="28"/>
        </w:rPr>
        <w:t xml:space="preserve">Nguy cơ lũ quét, sạt lở đất tại Huế là </w:t>
      </w:r>
      <w:r w:rsidR="003A5CD1">
        <w:rPr>
          <w:rFonts w:ascii="Times New Roman" w:hAnsi="Times New Roman" w:cs="Times New Roman"/>
          <w:sz w:val="28"/>
          <w:szCs w:val="28"/>
        </w:rPr>
        <w:t>21</w:t>
      </w:r>
      <w:r w:rsidRPr="00B717A6">
        <w:rPr>
          <w:rFonts w:ascii="Times New Roman" w:hAnsi="Times New Roman" w:cs="Times New Roman"/>
          <w:sz w:val="28"/>
          <w:szCs w:val="28"/>
        </w:rPr>
        <w:t xml:space="preserve"> xã, Đà Nẵng </w:t>
      </w:r>
      <w:r w:rsidR="003A5CD1">
        <w:rPr>
          <w:rFonts w:ascii="Times New Roman" w:hAnsi="Times New Roman" w:cs="Times New Roman"/>
          <w:sz w:val="28"/>
          <w:szCs w:val="28"/>
        </w:rPr>
        <w:t>67</w:t>
      </w:r>
      <w:r w:rsidRPr="00B717A6">
        <w:rPr>
          <w:rFonts w:ascii="Times New Roman" w:hAnsi="Times New Roman" w:cs="Times New Roman"/>
          <w:sz w:val="28"/>
          <w:szCs w:val="28"/>
        </w:rPr>
        <w:t xml:space="preserve"> xã, Quảng Ngãi </w:t>
      </w:r>
      <w:r w:rsidR="003A5CD1">
        <w:rPr>
          <w:rFonts w:ascii="Times New Roman" w:hAnsi="Times New Roman" w:cs="Times New Roman"/>
          <w:sz w:val="28"/>
          <w:szCs w:val="28"/>
        </w:rPr>
        <w:t>30</w:t>
      </w:r>
      <w:r w:rsidRPr="00B717A6">
        <w:rPr>
          <w:rFonts w:ascii="Times New Roman" w:hAnsi="Times New Roman" w:cs="Times New Roman"/>
          <w:sz w:val="28"/>
          <w:szCs w:val="28"/>
        </w:rPr>
        <w:t xml:space="preserve"> xã</w:t>
      </w:r>
      <w:r w:rsidR="00571C8F">
        <w:rPr>
          <w:rFonts w:ascii="Times New Roman" w:hAnsi="Times New Roman" w:cs="Times New Roman"/>
          <w:sz w:val="28"/>
          <w:szCs w:val="28"/>
        </w:rPr>
        <w:t xml:space="preserve">. </w:t>
      </w:r>
      <w:r w:rsidRPr="00B717A6">
        <w:rPr>
          <w:rFonts w:ascii="Times New Roman" w:hAnsi="Times New Roman" w:cs="Times New Roman"/>
          <w:sz w:val="28"/>
          <w:szCs w:val="28"/>
        </w:rPr>
        <w:t xml:space="preserve">Nguy cơ ngập lụt tại Huế là </w:t>
      </w:r>
      <w:r w:rsidR="003A5CD1">
        <w:rPr>
          <w:rFonts w:ascii="Times New Roman" w:hAnsi="Times New Roman" w:cs="Times New Roman"/>
          <w:sz w:val="28"/>
          <w:szCs w:val="28"/>
        </w:rPr>
        <w:t>28</w:t>
      </w:r>
      <w:r w:rsidRPr="00B717A6">
        <w:rPr>
          <w:rFonts w:ascii="Times New Roman" w:hAnsi="Times New Roman" w:cs="Times New Roman"/>
          <w:sz w:val="28"/>
          <w:szCs w:val="28"/>
        </w:rPr>
        <w:t xml:space="preserve"> xã/phường, Đà Nẵng </w:t>
      </w:r>
      <w:r w:rsidR="003A5CD1">
        <w:rPr>
          <w:rFonts w:ascii="Times New Roman" w:hAnsi="Times New Roman" w:cs="Times New Roman"/>
          <w:sz w:val="28"/>
          <w:szCs w:val="28"/>
        </w:rPr>
        <w:t>35</w:t>
      </w:r>
      <w:r w:rsidRPr="00B717A6">
        <w:rPr>
          <w:rFonts w:ascii="Times New Roman" w:hAnsi="Times New Roman" w:cs="Times New Roman"/>
          <w:sz w:val="28"/>
          <w:szCs w:val="28"/>
        </w:rPr>
        <w:t xml:space="preserve"> xã/phường, Quảng Ngãi </w:t>
      </w:r>
      <w:r w:rsidR="003A5CD1">
        <w:rPr>
          <w:rFonts w:ascii="Times New Roman" w:hAnsi="Times New Roman" w:cs="Times New Roman"/>
          <w:sz w:val="28"/>
          <w:szCs w:val="28"/>
        </w:rPr>
        <w:t>32</w:t>
      </w:r>
      <w:r w:rsidRPr="00B717A6">
        <w:rPr>
          <w:rFonts w:ascii="Times New Roman" w:hAnsi="Times New Roman" w:cs="Times New Roman"/>
          <w:sz w:val="28"/>
          <w:szCs w:val="28"/>
        </w:rPr>
        <w:t xml:space="preserve"> xã phường</w:t>
      </w:r>
      <w:r w:rsidR="00571C8F">
        <w:rPr>
          <w:rFonts w:ascii="Times New Roman" w:hAnsi="Times New Roman" w:cs="Times New Roman"/>
          <w:sz w:val="28"/>
          <w:szCs w:val="28"/>
        </w:rPr>
        <w:t>.</w:t>
      </w:r>
    </w:p>
    <w:p w14:paraId="156B3B30" w14:textId="77777777" w:rsidR="00F60ED3" w:rsidRDefault="00F60ED3">
      <w:pPr>
        <w:rPr>
          <w:rFonts w:ascii="Times New Roman" w:hAnsi="Times New Roman" w:cs="Times New Roman"/>
          <w:b/>
          <w:bCs/>
          <w:sz w:val="28"/>
          <w:szCs w:val="28"/>
        </w:rPr>
      </w:pPr>
      <w:r>
        <w:rPr>
          <w:rFonts w:ascii="Times New Roman" w:hAnsi="Times New Roman" w:cs="Times New Roman"/>
          <w:b/>
          <w:bCs/>
          <w:sz w:val="28"/>
          <w:szCs w:val="28"/>
        </w:rPr>
        <w:br w:type="page"/>
      </w:r>
    </w:p>
    <w:p w14:paraId="7B08DE8F" w14:textId="4DCA6273" w:rsidR="00F60ED3" w:rsidRPr="00F60ED3" w:rsidRDefault="00F60ED3" w:rsidP="00F60ED3">
      <w:pPr>
        <w:jc w:val="center"/>
        <w:rPr>
          <w:rFonts w:ascii="Times New Roman" w:hAnsi="Times New Roman" w:cs="Times New Roman"/>
          <w:sz w:val="28"/>
          <w:szCs w:val="28"/>
        </w:rPr>
      </w:pPr>
      <w:r w:rsidRPr="00F60ED3">
        <w:rPr>
          <w:rFonts w:ascii="Times New Roman" w:hAnsi="Times New Roman" w:cs="Times New Roman"/>
          <w:b/>
          <w:bCs/>
          <w:sz w:val="28"/>
          <w:szCs w:val="28"/>
        </w:rPr>
        <w:lastRenderedPageBreak/>
        <w:t>PHỤ LỤC</w:t>
      </w:r>
    </w:p>
    <w:p w14:paraId="1E4EFAD4" w14:textId="77777777" w:rsidR="00F60ED3" w:rsidRPr="000405D8" w:rsidRDefault="00F60ED3" w:rsidP="00F60ED3">
      <w:pPr>
        <w:jc w:val="both"/>
        <w:rPr>
          <w:rFonts w:ascii="Times New Roman" w:hAnsi="Times New Roman" w:cs="Times New Roman"/>
          <w:b/>
          <w:bCs/>
          <w:sz w:val="26"/>
          <w:szCs w:val="26"/>
        </w:rPr>
      </w:pPr>
      <w:r w:rsidRPr="000405D8">
        <w:rPr>
          <w:rFonts w:ascii="Times New Roman" w:hAnsi="Times New Roman" w:cs="Times New Roman"/>
          <w:b/>
          <w:bCs/>
          <w:sz w:val="26"/>
          <w:szCs w:val="26"/>
        </w:rPr>
        <w:t>Nguy cơ Ngập lụt:</w:t>
      </w:r>
    </w:p>
    <w:p w14:paraId="36F03B53" w14:textId="09D71F85" w:rsidR="00F60ED3" w:rsidRPr="000405D8" w:rsidRDefault="00F60ED3" w:rsidP="00F60ED3">
      <w:pPr>
        <w:jc w:val="both"/>
        <w:rPr>
          <w:rFonts w:ascii="Times New Roman" w:hAnsi="Times New Roman" w:cs="Times New Roman"/>
          <w:sz w:val="26"/>
          <w:szCs w:val="26"/>
        </w:rPr>
      </w:pPr>
      <w:r w:rsidRPr="000405D8">
        <w:rPr>
          <w:rFonts w:ascii="Times New Roman" w:hAnsi="Times New Roman" w:cs="Times New Roman"/>
          <w:b/>
          <w:bCs/>
          <w:sz w:val="26"/>
          <w:szCs w:val="26"/>
        </w:rPr>
        <w:t>Huế:</w:t>
      </w:r>
      <w:r w:rsidRPr="000405D8">
        <w:rPr>
          <w:rFonts w:ascii="Times New Roman" w:hAnsi="Times New Roman" w:cs="Times New Roman"/>
          <w:sz w:val="26"/>
          <w:szCs w:val="26"/>
        </w:rPr>
        <w:t xml:space="preserve"> Phong Dinh, Phong Phú, Phong Quảng, Phong Thái, Đan Điền, Quảng Điền, Hóa Châu, Dương Nỗ, Thuận An, Hương Trà, Hương An, Kim Trà, Mỹ Thượng, Phú Hồ, Kim Long, Thuận Hóa, Phú Xuân, Thủy Xuân, Hương Thủy, Vỹ Dạ, An Cựu, Thanh Thủy, Phú Vinh, Phú Vang, Vinh Lộc, Phú Bài, Lộc An, Hưng Lộc.</w:t>
      </w:r>
    </w:p>
    <w:p w14:paraId="57D4FF9B" w14:textId="77777777" w:rsidR="003A5CD1" w:rsidRDefault="00F60ED3" w:rsidP="00F60ED3">
      <w:pPr>
        <w:jc w:val="both"/>
        <w:rPr>
          <w:rFonts w:ascii="Times New Roman" w:hAnsi="Times New Roman" w:cs="Times New Roman"/>
          <w:sz w:val="26"/>
          <w:szCs w:val="26"/>
        </w:rPr>
      </w:pPr>
      <w:r w:rsidRPr="000405D8">
        <w:rPr>
          <w:rFonts w:ascii="Times New Roman" w:hAnsi="Times New Roman" w:cs="Times New Roman"/>
          <w:b/>
          <w:bCs/>
          <w:sz w:val="26"/>
          <w:szCs w:val="26"/>
        </w:rPr>
        <w:t>Đà Nẵng</w:t>
      </w:r>
      <w:r w:rsidRPr="000405D8">
        <w:rPr>
          <w:rFonts w:ascii="Times New Roman" w:hAnsi="Times New Roman" w:cs="Times New Roman"/>
          <w:sz w:val="26"/>
          <w:szCs w:val="26"/>
        </w:rPr>
        <w:t>: bắc Hội An, Hội An Tây, Hội An Đông, Duy Nghĩa, nam Thăng An, An Thắng, Bàn Thạch, Hương Trà, Quảng Phú, Tây Hồ, Thăng Điền, Thăng Trường, Quế Xuân, tây bắc Cẩm Lệ, tây bắc Hòa Xuân, tây nam Ngũ Hành Sơn,  Hòa Tiến, Điện Bàn Bắc, Điện Bàn Tây, Gò Nổi, Nam Phước, bắc Thăng An, bắc Đại Lộc, đông Hòa Vang, Tam Xuân, Hương Trà, nam Điện Bàn Bắc, nam Đại Lộc, Thượng Đức, tây Điện Bàn Tây, Vu Gia, Phú Thuận, Thu Bồn, Nông Sơn, Quế Phước, Nghĩa Lộ, Cẩm Thành, Trương Quang Trọng, Phước Giang, Sơn Hà, Xã Thiện Tín, xã Nghĩa Hành, xã Vệ Giang, Phường Đức -Phổ, Trà Câu, xã Bình Sơn, xã Bình Minh, xã Bình chương, xã Bình Dương</w:t>
      </w:r>
      <w:r w:rsidR="003A5CD1">
        <w:rPr>
          <w:rFonts w:ascii="Times New Roman" w:hAnsi="Times New Roman" w:cs="Times New Roman"/>
          <w:sz w:val="26"/>
          <w:szCs w:val="26"/>
        </w:rPr>
        <w:t>.</w:t>
      </w:r>
    </w:p>
    <w:p w14:paraId="39209DB8" w14:textId="03E58EF0" w:rsidR="00F60ED3" w:rsidRPr="000405D8" w:rsidRDefault="003A5CD1" w:rsidP="00F60ED3">
      <w:pPr>
        <w:jc w:val="both"/>
        <w:rPr>
          <w:rFonts w:ascii="Times New Roman" w:hAnsi="Times New Roman" w:cs="Times New Roman"/>
          <w:sz w:val="26"/>
          <w:szCs w:val="26"/>
        </w:rPr>
      </w:pPr>
      <w:r w:rsidRPr="003A5CD1">
        <w:rPr>
          <w:rFonts w:ascii="Times New Roman" w:hAnsi="Times New Roman" w:cs="Times New Roman"/>
          <w:b/>
          <w:bCs/>
          <w:sz w:val="26"/>
          <w:szCs w:val="26"/>
        </w:rPr>
        <w:t>Quảng Ngãi:</w:t>
      </w:r>
      <w:r w:rsidR="00F60ED3" w:rsidRPr="000405D8">
        <w:rPr>
          <w:rFonts w:ascii="Times New Roman" w:hAnsi="Times New Roman" w:cs="Times New Roman"/>
          <w:sz w:val="26"/>
          <w:szCs w:val="26"/>
        </w:rPr>
        <w:t xml:space="preserve"> Nghĩa Giang, xã Trường Giang, xã Tịnh Khê, xã Mỏ Cày, xã Long Phụng, xã Mộ Đức, xã Đình Cương, xã Nghĩa Hành, xã Sơn Linh, Sơn Hạ, xã Trường Sơn, xã Sơn Tây Hạ, xã Tư Nghĩa, xã Trà Giang, phường An Phú, phường Đông Sơn, Nghĩa Phú, Ấn Tây.</w:t>
      </w:r>
    </w:p>
    <w:p w14:paraId="334F6905" w14:textId="77777777" w:rsidR="00F60ED3" w:rsidRPr="000405D8" w:rsidRDefault="00F60ED3" w:rsidP="00F60ED3">
      <w:pPr>
        <w:jc w:val="both"/>
        <w:rPr>
          <w:rFonts w:ascii="Times New Roman" w:hAnsi="Times New Roman" w:cs="Times New Roman"/>
          <w:b/>
          <w:bCs/>
          <w:sz w:val="26"/>
          <w:szCs w:val="26"/>
        </w:rPr>
      </w:pPr>
      <w:r w:rsidRPr="000405D8">
        <w:rPr>
          <w:rFonts w:ascii="Times New Roman" w:hAnsi="Times New Roman" w:cs="Times New Roman"/>
          <w:b/>
          <w:bCs/>
          <w:sz w:val="26"/>
          <w:szCs w:val="26"/>
        </w:rPr>
        <w:t xml:space="preserve">Nguy cơ Lũ quét, sạt lở đất: </w:t>
      </w:r>
    </w:p>
    <w:p w14:paraId="087CC21B" w14:textId="1CE0F1FB" w:rsidR="00F60ED3" w:rsidRPr="000405D8" w:rsidRDefault="00F60ED3" w:rsidP="00F60ED3">
      <w:pPr>
        <w:jc w:val="both"/>
        <w:rPr>
          <w:rFonts w:ascii="Times New Roman" w:hAnsi="Times New Roman" w:cs="Times New Roman"/>
          <w:sz w:val="26"/>
          <w:szCs w:val="26"/>
        </w:rPr>
      </w:pPr>
      <w:r w:rsidRPr="003A5CD1">
        <w:rPr>
          <w:rFonts w:ascii="Times New Roman" w:hAnsi="Times New Roman" w:cs="Times New Roman"/>
          <w:b/>
          <w:bCs/>
          <w:sz w:val="26"/>
          <w:szCs w:val="26"/>
        </w:rPr>
        <w:t>Huế:</w:t>
      </w:r>
      <w:r w:rsidRPr="000405D8">
        <w:rPr>
          <w:rFonts w:ascii="Times New Roman" w:hAnsi="Times New Roman" w:cs="Times New Roman"/>
          <w:sz w:val="26"/>
          <w:szCs w:val="26"/>
        </w:rPr>
        <w:t xml:space="preserve"> A Lưới 1, A Lưới 2, A Lưới 3, A Lưới 4, A Lưới 5, Bình Điền, Chân Mây - Lăng Cô, Hưng Lộc, Khe Tre, Lộc An, Long Quảng, Nam Đông, P. Phong Điền, Phú Lộc; P. Phú Bài, Vinh Lộc; P. Hương An, P. Hương Trà, P. Kim Long, P.Kim Trà, P. Phong Thái.</w:t>
      </w:r>
    </w:p>
    <w:p w14:paraId="11BE9E36" w14:textId="5BE88E6E" w:rsidR="00F60ED3" w:rsidRPr="000405D8" w:rsidRDefault="00F60ED3" w:rsidP="00F60ED3">
      <w:pPr>
        <w:jc w:val="both"/>
        <w:rPr>
          <w:rFonts w:ascii="Times New Roman" w:hAnsi="Times New Roman" w:cs="Times New Roman"/>
          <w:sz w:val="26"/>
          <w:szCs w:val="26"/>
        </w:rPr>
      </w:pPr>
      <w:r w:rsidRPr="000405D8">
        <w:rPr>
          <w:rFonts w:ascii="Times New Roman" w:hAnsi="Times New Roman" w:cs="Times New Roman"/>
          <w:b/>
          <w:bCs/>
          <w:sz w:val="26"/>
          <w:szCs w:val="26"/>
        </w:rPr>
        <w:t>Đà Nẵng:</w:t>
      </w:r>
      <w:r w:rsidRPr="000405D8">
        <w:rPr>
          <w:rFonts w:ascii="Times New Roman" w:hAnsi="Times New Roman" w:cs="Times New Roman"/>
          <w:sz w:val="26"/>
          <w:szCs w:val="26"/>
        </w:rPr>
        <w:t xml:space="preserve"> Avương, Bà Nà, Bến Giằng, Bến Hiên, Đắc Pring, Đông Giang, Hiệp Đức, Hòa Vang, Hùng Sơn, Khâm Đức, La Dêê, Nam Giang, Nam Trà My,  P. Hải Vân, Phước Chánh, Phước Hiệp, Phước Năng, Phước Thành, Phước Trà, Tam Mỹ, Trà Giáp, Trà Leng, Trà Liên, Trà My, Trà Tân, Trà Vân, Việt An; Chiên Đàn, Đồng Dương, Đức Phú, Hà Nha, Hòa Tiến, La Êê, Lãnh Ngọc, Nông Sơn, P. An Khê, P. Hòa Khánh, P. Liên Chiểu, P. Sơn Trà, Phú Ninh, Quế Phước, Quế Sơn, Sơn Cẩm Hà, Sông Kôn, Sông Vàng, Tam Anh, Tây Giang, Thăng Phú, Thạnh Bình, Thượng Đức, Tiên Phước, Trà</w:t>
      </w:r>
      <w:r w:rsidR="000405D8" w:rsidRPr="000405D8">
        <w:rPr>
          <w:rFonts w:ascii="Times New Roman" w:hAnsi="Times New Roman" w:cs="Times New Roman"/>
          <w:sz w:val="26"/>
          <w:szCs w:val="26"/>
        </w:rPr>
        <w:t xml:space="preserve"> </w:t>
      </w:r>
      <w:r w:rsidRPr="000405D8">
        <w:rPr>
          <w:rFonts w:ascii="Times New Roman" w:hAnsi="Times New Roman" w:cs="Times New Roman"/>
          <w:sz w:val="26"/>
          <w:szCs w:val="26"/>
        </w:rPr>
        <w:t>Đốc, Trà Linh, Trà Tập; Đại Lộc, Điện Bàn Tây, Duy Xuyên, Gò Nổi, Núi Thành, Phú Thuận, Quế Sơn Trung, Tam Xuân, Tây Hồ, Thăng Bình, Thạnh Mỹ, Thu Bồn, Vu Gia</w:t>
      </w:r>
      <w:r w:rsidR="000405D8" w:rsidRPr="000405D8">
        <w:rPr>
          <w:rFonts w:ascii="Times New Roman" w:hAnsi="Times New Roman" w:cs="Times New Roman"/>
          <w:sz w:val="26"/>
          <w:szCs w:val="26"/>
        </w:rPr>
        <w:t>.</w:t>
      </w:r>
    </w:p>
    <w:p w14:paraId="58C840FA" w14:textId="77777777" w:rsidR="00F60ED3" w:rsidRPr="000405D8" w:rsidRDefault="00F60ED3" w:rsidP="00F60ED3">
      <w:pPr>
        <w:jc w:val="both"/>
        <w:rPr>
          <w:rFonts w:ascii="Times New Roman" w:hAnsi="Times New Roman" w:cs="Times New Roman"/>
          <w:sz w:val="26"/>
          <w:szCs w:val="26"/>
        </w:rPr>
      </w:pPr>
      <w:r w:rsidRPr="000405D8">
        <w:rPr>
          <w:rFonts w:ascii="Times New Roman" w:hAnsi="Times New Roman" w:cs="Times New Roman"/>
          <w:b/>
          <w:bCs/>
          <w:sz w:val="26"/>
          <w:szCs w:val="26"/>
        </w:rPr>
        <w:t>Quảng Ngãi:</w:t>
      </w:r>
      <w:r w:rsidRPr="000405D8">
        <w:rPr>
          <w:rFonts w:ascii="Times New Roman" w:hAnsi="Times New Roman" w:cs="Times New Roman"/>
          <w:sz w:val="26"/>
          <w:szCs w:val="26"/>
        </w:rPr>
        <w:t xml:space="preserve"> Đăk Blô, Xốp, Ngọc Linh, Ba Vinh, Măng Bút, Kon Plong, Măng Ri, Tây Trà, Thanh Bồng, Sơn Hà, Tây Trà Bồng, Minh Long, Đăk Ui, Sơn Tây Thượng, Cà Đam, Ba Tơ, Ba Vì, Ba Tô, Ba Dinh, Ba Động, Ba Xa, Đặng Thuỳ Trâm, Sơn Mai, Đông Trà Bồng, Sơn Hạ, Sơn Linh, Sơn Thuỷ, Sơn Kỳ, Sơn Tây, Sơn Tây Hạ.</w:t>
      </w:r>
    </w:p>
    <w:p w14:paraId="655B2F34" w14:textId="77777777" w:rsidR="00F60ED3" w:rsidRPr="00C35929" w:rsidRDefault="00F60ED3" w:rsidP="00916814">
      <w:pPr>
        <w:ind w:firstLine="720"/>
        <w:jc w:val="both"/>
        <w:rPr>
          <w:rFonts w:ascii="Times New Roman" w:hAnsi="Times New Roman" w:cs="Times New Roman"/>
          <w:b/>
          <w:bCs/>
          <w:sz w:val="28"/>
          <w:szCs w:val="28"/>
        </w:rPr>
      </w:pPr>
    </w:p>
    <w:sectPr w:rsidR="00F60ED3" w:rsidRPr="00C35929" w:rsidSect="00185A7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76871"/>
    <w:multiLevelType w:val="hybridMultilevel"/>
    <w:tmpl w:val="2B244C26"/>
    <w:lvl w:ilvl="0" w:tplc="180E2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1856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8B4"/>
    <w:rsid w:val="000338B4"/>
    <w:rsid w:val="000405D8"/>
    <w:rsid w:val="00125864"/>
    <w:rsid w:val="00185A75"/>
    <w:rsid w:val="0019124F"/>
    <w:rsid w:val="00355644"/>
    <w:rsid w:val="0038172D"/>
    <w:rsid w:val="00387BBE"/>
    <w:rsid w:val="003A5CD1"/>
    <w:rsid w:val="004B1F7C"/>
    <w:rsid w:val="004D7F3B"/>
    <w:rsid w:val="004E1590"/>
    <w:rsid w:val="00571C8F"/>
    <w:rsid w:val="007D552A"/>
    <w:rsid w:val="007F3C77"/>
    <w:rsid w:val="00916814"/>
    <w:rsid w:val="00A16003"/>
    <w:rsid w:val="00B06D09"/>
    <w:rsid w:val="00B717A6"/>
    <w:rsid w:val="00BF7E34"/>
    <w:rsid w:val="00C35929"/>
    <w:rsid w:val="00CA5554"/>
    <w:rsid w:val="00D06E05"/>
    <w:rsid w:val="00D1024B"/>
    <w:rsid w:val="00DF06D1"/>
    <w:rsid w:val="00E259BA"/>
    <w:rsid w:val="00E36231"/>
    <w:rsid w:val="00F60ED3"/>
    <w:rsid w:val="00F7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5B20"/>
  <w15:chartTrackingRefBased/>
  <w15:docId w15:val="{550D9B6B-5D77-4EC0-9DAE-DCD740AE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8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38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38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38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38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3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8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38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38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38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38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3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8B4"/>
    <w:rPr>
      <w:rFonts w:eastAsiaTheme="majorEastAsia" w:cstheme="majorBidi"/>
      <w:color w:val="272727" w:themeColor="text1" w:themeTint="D8"/>
    </w:rPr>
  </w:style>
  <w:style w:type="paragraph" w:styleId="Title">
    <w:name w:val="Title"/>
    <w:basedOn w:val="Normal"/>
    <w:next w:val="Normal"/>
    <w:link w:val="TitleChar"/>
    <w:uiPriority w:val="10"/>
    <w:qFormat/>
    <w:rsid w:val="00033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8B4"/>
    <w:pPr>
      <w:spacing w:before="160"/>
      <w:jc w:val="center"/>
    </w:pPr>
    <w:rPr>
      <w:i/>
      <w:iCs/>
      <w:color w:val="404040" w:themeColor="text1" w:themeTint="BF"/>
    </w:rPr>
  </w:style>
  <w:style w:type="character" w:customStyle="1" w:styleId="QuoteChar">
    <w:name w:val="Quote Char"/>
    <w:basedOn w:val="DefaultParagraphFont"/>
    <w:link w:val="Quote"/>
    <w:uiPriority w:val="29"/>
    <w:rsid w:val="000338B4"/>
    <w:rPr>
      <w:i/>
      <w:iCs/>
      <w:color w:val="404040" w:themeColor="text1" w:themeTint="BF"/>
    </w:rPr>
  </w:style>
  <w:style w:type="paragraph" w:styleId="ListParagraph">
    <w:name w:val="List Paragraph"/>
    <w:basedOn w:val="Normal"/>
    <w:uiPriority w:val="34"/>
    <w:qFormat/>
    <w:rsid w:val="000338B4"/>
    <w:pPr>
      <w:ind w:left="720"/>
      <w:contextualSpacing/>
    </w:pPr>
  </w:style>
  <w:style w:type="character" w:styleId="IntenseEmphasis">
    <w:name w:val="Intense Emphasis"/>
    <w:basedOn w:val="DefaultParagraphFont"/>
    <w:uiPriority w:val="21"/>
    <w:qFormat/>
    <w:rsid w:val="000338B4"/>
    <w:rPr>
      <w:i/>
      <w:iCs/>
      <w:color w:val="2F5496" w:themeColor="accent1" w:themeShade="BF"/>
    </w:rPr>
  </w:style>
  <w:style w:type="paragraph" w:styleId="IntenseQuote">
    <w:name w:val="Intense Quote"/>
    <w:basedOn w:val="Normal"/>
    <w:next w:val="Normal"/>
    <w:link w:val="IntenseQuoteChar"/>
    <w:uiPriority w:val="30"/>
    <w:qFormat/>
    <w:rsid w:val="000338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38B4"/>
    <w:rPr>
      <w:i/>
      <w:iCs/>
      <w:color w:val="2F5496" w:themeColor="accent1" w:themeShade="BF"/>
    </w:rPr>
  </w:style>
  <w:style w:type="character" w:styleId="IntenseReference">
    <w:name w:val="Intense Reference"/>
    <w:basedOn w:val="DefaultParagraphFont"/>
    <w:uiPriority w:val="32"/>
    <w:qFormat/>
    <w:rsid w:val="000338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Thành Hữu</dc:creator>
  <cp:keywords/>
  <dc:description/>
  <cp:lastModifiedBy>Dũng Tiến</cp:lastModifiedBy>
  <cp:revision>2</cp:revision>
  <dcterms:created xsi:type="dcterms:W3CDTF">2025-10-28T22:15:00Z</dcterms:created>
  <dcterms:modified xsi:type="dcterms:W3CDTF">2025-10-28T22:15:00Z</dcterms:modified>
</cp:coreProperties>
</file>