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76F36">
      <w:pPr>
        <w:pBdr>
          <w:top w:val="none" w:color="auto" w:sz="0" w:space="0"/>
          <w:left w:val="none" w:color="auto" w:sz="0" w:space="0"/>
          <w:bottom w:val="none" w:color="auto" w:sz="0" w:space="0"/>
          <w:right w:val="none" w:color="auto" w:sz="0" w:space="0"/>
          <w:between w:val="none" w:color="auto" w:sz="0" w:space="0"/>
        </w:pBdr>
        <w:spacing w:before="240"/>
        <w:jc w:val="center"/>
        <w:rPr>
          <w:b/>
          <w:color w:val="000000"/>
          <w:sz w:val="36"/>
          <w:szCs w:val="36"/>
        </w:rPr>
      </w:pPr>
      <w:r>
        <w:rPr>
          <w:b/>
          <w:sz w:val="36"/>
          <w:szCs w:val="36"/>
        </w:rPr>
        <w:drawing>
          <wp:anchor distT="0" distB="0" distL="114300" distR="114300" simplePos="0" relativeHeight="251659264" behindDoc="0" locked="0" layoutInCell="1" allowOverlap="1">
            <wp:simplePos x="0" y="0"/>
            <wp:positionH relativeFrom="column">
              <wp:posOffset>95250</wp:posOffset>
            </wp:positionH>
            <wp:positionV relativeFrom="paragraph">
              <wp:posOffset>-71755</wp:posOffset>
            </wp:positionV>
            <wp:extent cx="5731510" cy="635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5731200" cy="635000"/>
                    </a:xfrm>
                    <a:prstGeom prst="rect">
                      <a:avLst/>
                    </a:prstGeom>
                  </pic:spPr>
                </pic:pic>
              </a:graphicData>
            </a:graphic>
          </wp:anchor>
        </w:drawing>
      </w:r>
    </w:p>
    <w:p w14:paraId="01367C6B">
      <w:pPr>
        <w:pBdr>
          <w:top w:val="none" w:color="auto" w:sz="0" w:space="0"/>
          <w:left w:val="none" w:color="auto" w:sz="0" w:space="0"/>
          <w:bottom w:val="none" w:color="auto" w:sz="0" w:space="0"/>
          <w:right w:val="none" w:color="auto" w:sz="0" w:space="0"/>
          <w:between w:val="none" w:color="auto" w:sz="0" w:space="0"/>
        </w:pBdr>
        <w:spacing w:before="240"/>
        <w:rPr>
          <w:b/>
          <w:color w:val="000000"/>
          <w:sz w:val="2"/>
          <w:szCs w:val="2"/>
        </w:rPr>
      </w:pPr>
    </w:p>
    <w:p w14:paraId="6BCE1898">
      <w:pPr>
        <w:spacing w:before="240"/>
        <w:jc w:val="center"/>
        <w:rPr>
          <w:b/>
          <w:sz w:val="28"/>
          <w:szCs w:val="28"/>
          <w:highlight w:val="white"/>
        </w:rPr>
      </w:pPr>
      <w:r>
        <w:rPr>
          <w:b/>
          <w:color w:val="000000"/>
          <w:sz w:val="28"/>
          <w:szCs w:val="28"/>
          <w:highlight w:val="white"/>
        </w:rPr>
        <w:t>TÓM TẮT THÔNG TIN TUYỂN SINH</w:t>
      </w:r>
      <w:r>
        <w:rPr>
          <w:b/>
          <w:sz w:val="28"/>
          <w:szCs w:val="28"/>
          <w:highlight w:val="white"/>
        </w:rPr>
        <w:t xml:space="preserve">  </w:t>
      </w:r>
      <w:r>
        <w:rPr>
          <w:b/>
          <w:sz w:val="28"/>
          <w:szCs w:val="28"/>
          <w:highlight w:val="white"/>
        </w:rPr>
        <w:br w:type="textWrapping"/>
      </w:r>
      <w:r>
        <w:rPr>
          <w:b/>
          <w:sz w:val="28"/>
          <w:szCs w:val="28"/>
          <w:highlight w:val="white"/>
        </w:rPr>
        <w:t xml:space="preserve">ĐẠI HỌC CHÍNH QUY NĂM 2025 </w:t>
      </w:r>
    </w:p>
    <w:p w14:paraId="5C927976">
      <w:pPr>
        <w:spacing w:after="120" w:line="300" w:lineRule="auto"/>
        <w:ind w:firstLine="720"/>
        <w:jc w:val="both"/>
        <w:rPr>
          <w:b/>
          <w:sz w:val="18"/>
          <w:szCs w:val="18"/>
          <w:highlight w:val="white"/>
        </w:rPr>
      </w:pPr>
    </w:p>
    <w:p w14:paraId="5A45855F">
      <w:pPr>
        <w:spacing w:before="120" w:line="271" w:lineRule="auto"/>
        <w:ind w:firstLine="720"/>
        <w:jc w:val="both"/>
        <w:rPr>
          <w:sz w:val="26"/>
          <w:szCs w:val="26"/>
        </w:rPr>
      </w:pPr>
      <w:r>
        <w:rPr>
          <w:sz w:val="26"/>
          <w:szCs w:val="26"/>
        </w:rPr>
        <w:t>Năm 2025, thực hiện thống nhất chủ trương của ĐHQG-HCM, Trường Đại học Kinh tế - Luật tuyển sinh hình thức đào tạo đại học chính quy theo 03 phương thức xét tuyển và tuyển sinh hình thức đào tạo liên kết quốc tế do trường nước ngoài cấp bằng, chi tiết như sau:</w:t>
      </w:r>
    </w:p>
    <w:p w14:paraId="260E1BCA">
      <w:pPr>
        <w:spacing w:before="120" w:line="271" w:lineRule="auto"/>
        <w:jc w:val="both"/>
        <w:rPr>
          <w:b/>
          <w:bCs/>
          <w:sz w:val="26"/>
          <w:szCs w:val="26"/>
        </w:rPr>
      </w:pPr>
      <w:r>
        <w:rPr>
          <w:b/>
          <w:bCs/>
          <w:sz w:val="26"/>
          <w:szCs w:val="26"/>
        </w:rPr>
        <w:t>1. Các phương thức tuyển sinh vào các chương trình do trường Đại học Kinh tế - Luật cấp bằng: Tổng chỉ tiêu 2.700</w:t>
      </w:r>
    </w:p>
    <w:p w14:paraId="5C98D6E1">
      <w:pPr>
        <w:spacing w:before="120" w:line="271" w:lineRule="auto"/>
        <w:ind w:firstLine="284"/>
        <w:jc w:val="both"/>
        <w:rPr>
          <w:sz w:val="26"/>
          <w:szCs w:val="26"/>
        </w:rPr>
      </w:pPr>
      <w:r>
        <w:rPr>
          <w:color w:val="000000"/>
          <w:sz w:val="26"/>
          <w:szCs w:val="26"/>
        </w:rPr>
        <w:t xml:space="preserve">- </w:t>
      </w:r>
      <w:r>
        <w:rPr>
          <w:b/>
          <w:color w:val="000000"/>
          <w:sz w:val="26"/>
          <w:szCs w:val="26"/>
        </w:rPr>
        <w:t xml:space="preserve">Phương thức 1: </w:t>
      </w:r>
      <w:r>
        <w:rPr>
          <w:sz w:val="26"/>
          <w:szCs w:val="26"/>
        </w:rPr>
        <w:t>Xét tuyển thẳng và ưu tiên xét tuyển thẳng</w:t>
      </w:r>
    </w:p>
    <w:p w14:paraId="1BD34CEF">
      <w:pPr>
        <w:pBdr>
          <w:top w:val="none" w:color="auto" w:sz="0" w:space="0"/>
          <w:left w:val="none" w:color="auto" w:sz="0" w:space="0"/>
          <w:bottom w:val="none" w:color="auto" w:sz="0" w:space="0"/>
          <w:right w:val="none" w:color="auto" w:sz="0" w:space="0"/>
          <w:between w:val="none" w:color="auto" w:sz="0" w:space="0"/>
        </w:pBdr>
        <w:spacing w:before="120" w:line="271" w:lineRule="auto"/>
        <w:ind w:firstLine="720"/>
        <w:jc w:val="both"/>
        <w:rPr>
          <w:sz w:val="26"/>
          <w:szCs w:val="26"/>
        </w:rPr>
      </w:pPr>
      <w:r>
        <w:rPr>
          <w:b/>
          <w:bCs/>
          <w:sz w:val="26"/>
          <w:szCs w:val="26"/>
        </w:rPr>
        <w:t>+ Đối tượng 1:</w:t>
      </w:r>
      <w:r>
        <w:rPr>
          <w:sz w:val="26"/>
          <w:szCs w:val="26"/>
        </w:rPr>
        <w:t xml:space="preserve"> thí sinh tuyển thẳng theo quy định của Bộ Giáo dục &amp; Đào tạo (theo Điều 8 quy chế tuyển sinh đại học ban hành theo Thông tư số 08/2022/TT-BGDĐT ngày 06/6/2022 của Bộ GD&amp;ĐT, được sửa đổi bởi Thông tư số 06/2025/TT-BGDĐT ngày 19/3/2025). Thí sinh có môn thi đoạt giải học sinh giỏi quốc gia nhất, nhì, ba nằm trong tổ hợp xét tuyển vào UEL; Thí sinh người nước ngoài đạt chuẩn năng lực ngôn ngữ theo yêu cầu của chương trình, ngành đào tạo.</w:t>
      </w:r>
    </w:p>
    <w:p w14:paraId="143B405F">
      <w:pPr>
        <w:pBdr>
          <w:top w:val="none" w:color="auto" w:sz="0" w:space="0"/>
          <w:left w:val="none" w:color="auto" w:sz="0" w:space="0"/>
          <w:bottom w:val="none" w:color="auto" w:sz="0" w:space="0"/>
          <w:right w:val="none" w:color="auto" w:sz="0" w:space="0"/>
          <w:between w:val="none" w:color="auto" w:sz="0" w:space="0"/>
        </w:pBdr>
        <w:spacing w:before="120" w:line="271" w:lineRule="auto"/>
        <w:ind w:firstLine="720"/>
        <w:jc w:val="both"/>
        <w:rPr>
          <w:sz w:val="26"/>
          <w:szCs w:val="26"/>
        </w:rPr>
      </w:pPr>
      <w:r>
        <w:rPr>
          <w:b/>
          <w:bCs/>
          <w:sz w:val="26"/>
          <w:szCs w:val="26"/>
        </w:rPr>
        <w:t>+ Đối tượng 2:</w:t>
      </w:r>
      <w:r>
        <w:rPr>
          <w:sz w:val="26"/>
          <w:szCs w:val="26"/>
        </w:rPr>
        <w:t xml:space="preserve"> thí sinh giỏi, tài năng của các trường THPT (01 học sinh thuộc nhóm 05 học sinh có điểm trung bình cộng học lực 03 năm THPT cao nhất được Hiệu trưởng trường THPT giới thiệu).</w:t>
      </w:r>
      <w:r>
        <w:rPr>
          <w:b/>
          <w:bCs/>
          <w:sz w:val="26"/>
          <w:szCs w:val="26"/>
        </w:rPr>
        <w:t xml:space="preserve"> </w:t>
      </w:r>
      <w:r>
        <w:rPr>
          <w:sz w:val="26"/>
          <w:szCs w:val="26"/>
        </w:rPr>
        <w:t>Cách tính điểm xét tuyển:</w:t>
      </w:r>
    </w:p>
    <w:p w14:paraId="4021444B">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0" w:firstLine="993"/>
        <w:jc w:val="both"/>
        <w:rPr>
          <w:rFonts w:ascii="Times New Roman" w:hAnsi="Times New Roman" w:eastAsia="Times New Roman"/>
          <w:color w:val="0070C0"/>
          <w:sz w:val="26"/>
          <w:szCs w:val="26"/>
        </w:rPr>
      </w:pPr>
      <w:r>
        <w:rPr>
          <w:rFonts w:ascii="Times New Roman" w:hAnsi="Times New Roman"/>
          <w:b/>
          <w:bCs/>
          <w:color w:val="0070C0"/>
          <w:sz w:val="26"/>
          <w:szCs w:val="26"/>
        </w:rPr>
        <w:t>[Điểm xét tuyển] = [</w:t>
      </w:r>
      <w:r>
        <w:rPr>
          <w:rFonts w:ascii="Times New Roman" w:hAnsi="Times New Roman" w:eastAsia="Times New Roman"/>
          <w:color w:val="0070C0"/>
          <w:sz w:val="26"/>
          <w:szCs w:val="26"/>
        </w:rPr>
        <w:t>Tổng điểm các môn có trong tổ hợp xét tuyển UEL trong 3 năm lớp 10, 11, 12</w:t>
      </w:r>
      <w:r>
        <w:rPr>
          <w:rFonts w:ascii="Times New Roman" w:hAnsi="Times New Roman"/>
          <w:color w:val="0070C0"/>
          <w:sz w:val="26"/>
          <w:szCs w:val="26"/>
        </w:rPr>
        <w:t xml:space="preserve">] </w:t>
      </w:r>
      <w:r>
        <w:rPr>
          <w:rFonts w:ascii="Times New Roman" w:hAnsi="Times New Roman" w:eastAsia="Times New Roman"/>
          <w:color w:val="0070C0"/>
          <w:sz w:val="26"/>
          <w:szCs w:val="26"/>
        </w:rPr>
        <w:t>+ Điểm thưởng CCTA + Điểm ưu tiên đối tượng, khu vực.</w:t>
      </w:r>
    </w:p>
    <w:p w14:paraId="2DCCAA3C">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0" w:firstLine="993"/>
        <w:jc w:val="both"/>
        <w:rPr>
          <w:rFonts w:ascii="Times New Roman" w:hAnsi="Times New Roman" w:eastAsia="Times New Roman"/>
          <w:color w:val="0070C0"/>
          <w:sz w:val="26"/>
          <w:szCs w:val="26"/>
        </w:rPr>
      </w:pPr>
      <w:r>
        <w:rPr>
          <w:rFonts w:ascii="Times New Roman" w:hAnsi="Times New Roman"/>
          <w:color w:val="0070C0"/>
          <w:sz w:val="26"/>
          <w:szCs w:val="26"/>
        </w:rPr>
        <w:t xml:space="preserve">Trường </w:t>
      </w:r>
      <w:r>
        <w:rPr>
          <w:rFonts w:ascii="Times New Roman" w:hAnsi="Times New Roman" w:eastAsia="Times New Roman"/>
          <w:color w:val="0070C0"/>
          <w:sz w:val="26"/>
          <w:szCs w:val="26"/>
        </w:rPr>
        <w:t>hợp</w:t>
      </w:r>
      <w:r>
        <w:rPr>
          <w:rFonts w:ascii="Times New Roman" w:hAnsi="Times New Roman"/>
          <w:color w:val="0070C0"/>
          <w:sz w:val="26"/>
          <w:szCs w:val="26"/>
        </w:rPr>
        <w:t xml:space="preserve"> thí sinh ở năm lớp 10 học thiếu 01 môn trong tổ hợp xét tuyển và thay đổi môn học từ năm lớp 11, thí sinh sẽ sử dụng 08 cột điểm để xét tuyển thay vì 09 cột điểm. Điểm thưởng chứng chỉ tiếng Anh (CCTA) xem chi tiết tại phụ lục đính kèm.</w:t>
      </w:r>
    </w:p>
    <w:p w14:paraId="5745CB89">
      <w:pPr>
        <w:pBdr>
          <w:top w:val="none" w:color="auto" w:sz="0" w:space="0"/>
          <w:left w:val="none" w:color="auto" w:sz="0" w:space="0"/>
          <w:bottom w:val="none" w:color="auto" w:sz="0" w:space="0"/>
          <w:right w:val="none" w:color="auto" w:sz="0" w:space="0"/>
          <w:between w:val="none" w:color="auto" w:sz="0" w:space="0"/>
        </w:pBdr>
        <w:spacing w:before="120" w:line="271" w:lineRule="auto"/>
        <w:ind w:firstLine="720"/>
        <w:jc w:val="both"/>
        <w:rPr>
          <w:sz w:val="26"/>
          <w:szCs w:val="26"/>
        </w:rPr>
      </w:pPr>
      <w:r>
        <w:rPr>
          <w:b/>
          <w:bCs/>
          <w:sz w:val="26"/>
          <w:szCs w:val="26"/>
        </w:rPr>
        <w:t>+ Đối tượng 3:</w:t>
      </w:r>
      <w:r>
        <w:rPr>
          <w:sz w:val="26"/>
          <w:szCs w:val="26"/>
        </w:rPr>
        <w:t xml:space="preserve"> thí sinh thuộc danh sách </w:t>
      </w:r>
      <w:r>
        <w:rPr>
          <w:b/>
          <w:bCs/>
          <w:sz w:val="26"/>
          <w:szCs w:val="26"/>
        </w:rPr>
        <w:t>149 trường THPT ưu tiên xét tuyển</w:t>
      </w:r>
      <w:r>
        <w:rPr>
          <w:sz w:val="26"/>
          <w:szCs w:val="26"/>
        </w:rPr>
        <w:t xml:space="preserve"> vào ĐHQG-HCM; </w:t>
      </w:r>
      <w:r>
        <w:rPr>
          <w:i/>
          <w:iCs/>
          <w:sz w:val="26"/>
          <w:szCs w:val="26"/>
        </w:rPr>
        <w:t xml:space="preserve">(xem phụ lục đính kèm). </w:t>
      </w:r>
      <w:r>
        <w:rPr>
          <w:sz w:val="26"/>
          <w:szCs w:val="26"/>
        </w:rPr>
        <w:t>Cách tính điểm xét tuyển:</w:t>
      </w:r>
    </w:p>
    <w:p w14:paraId="2B9E1BE4">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0" w:firstLine="993"/>
        <w:jc w:val="both"/>
        <w:rPr>
          <w:rFonts w:ascii="Times New Roman" w:hAnsi="Times New Roman" w:eastAsia="Times New Roman"/>
          <w:color w:val="0070C0"/>
          <w:sz w:val="26"/>
          <w:szCs w:val="26"/>
        </w:rPr>
      </w:pPr>
      <w:r>
        <w:rPr>
          <w:rFonts w:ascii="Times New Roman" w:hAnsi="Times New Roman"/>
          <w:b/>
          <w:bCs/>
          <w:color w:val="0070C0"/>
          <w:sz w:val="26"/>
          <w:szCs w:val="26"/>
        </w:rPr>
        <w:t>[Điểm xét tuyển] = [</w:t>
      </w:r>
      <w:r>
        <w:rPr>
          <w:rFonts w:ascii="Times New Roman" w:hAnsi="Times New Roman" w:eastAsia="Times New Roman"/>
          <w:color w:val="0070C0"/>
          <w:sz w:val="26"/>
          <w:szCs w:val="26"/>
        </w:rPr>
        <w:t>Tổng điểm các môn có trong tổ hợp xét tuyển UEL trong 3 năm lớp 10, 11, 12</w:t>
      </w:r>
      <w:r>
        <w:rPr>
          <w:rFonts w:ascii="Times New Roman" w:hAnsi="Times New Roman"/>
          <w:color w:val="0070C0"/>
          <w:sz w:val="26"/>
          <w:szCs w:val="26"/>
        </w:rPr>
        <w:t xml:space="preserve">] </w:t>
      </w:r>
      <w:r>
        <w:rPr>
          <w:rFonts w:ascii="Times New Roman" w:hAnsi="Times New Roman" w:eastAsia="Times New Roman"/>
          <w:color w:val="0070C0"/>
          <w:sz w:val="26"/>
          <w:szCs w:val="26"/>
        </w:rPr>
        <w:t>+ Điểm thưởng CCTA</w:t>
      </w:r>
      <w:r>
        <w:rPr>
          <w:rFonts w:ascii="Times New Roman" w:hAnsi="Times New Roman" w:eastAsia="Times New Roman"/>
          <w:color w:val="0070C0"/>
          <w:sz w:val="26"/>
          <w:szCs w:val="26"/>
          <w:vertAlign w:val="superscript"/>
        </w:rPr>
        <w:t>(*)</w:t>
      </w:r>
      <w:r>
        <w:rPr>
          <w:rFonts w:ascii="Times New Roman" w:hAnsi="Times New Roman" w:eastAsia="Times New Roman"/>
          <w:color w:val="0070C0"/>
          <w:sz w:val="26"/>
          <w:szCs w:val="26"/>
        </w:rPr>
        <w:t xml:space="preserve"> + Điểm ưu tiên đối tượng, khu vực</w:t>
      </w:r>
      <w:r>
        <w:rPr>
          <w:rFonts w:ascii="Times New Roman" w:hAnsi="Times New Roman" w:eastAsia="Times New Roman"/>
          <w:color w:val="0070C0"/>
          <w:sz w:val="26"/>
          <w:szCs w:val="26"/>
          <w:vertAlign w:val="superscript"/>
        </w:rPr>
        <w:t>(*)</w:t>
      </w:r>
      <w:r>
        <w:rPr>
          <w:rFonts w:ascii="Times New Roman" w:hAnsi="Times New Roman" w:eastAsia="Times New Roman"/>
          <w:color w:val="0070C0"/>
          <w:sz w:val="26"/>
          <w:szCs w:val="26"/>
        </w:rPr>
        <w:t>.</w:t>
      </w:r>
    </w:p>
    <w:p w14:paraId="03730E97">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0" w:firstLine="993"/>
        <w:jc w:val="both"/>
        <w:rPr>
          <w:rFonts w:ascii="Times New Roman" w:hAnsi="Times New Roman" w:eastAsia="Times New Roman"/>
          <w:color w:val="0070C0"/>
          <w:sz w:val="26"/>
          <w:szCs w:val="26"/>
        </w:rPr>
      </w:pPr>
      <w:r>
        <w:rPr>
          <w:rFonts w:ascii="Times New Roman" w:hAnsi="Times New Roman"/>
          <w:color w:val="0070C0"/>
          <w:sz w:val="26"/>
          <w:szCs w:val="26"/>
        </w:rPr>
        <w:t xml:space="preserve">Trường </w:t>
      </w:r>
      <w:r>
        <w:rPr>
          <w:rFonts w:ascii="Times New Roman" w:hAnsi="Times New Roman" w:eastAsia="Times New Roman"/>
          <w:color w:val="0070C0"/>
          <w:sz w:val="26"/>
          <w:szCs w:val="26"/>
        </w:rPr>
        <w:t>hợp</w:t>
      </w:r>
      <w:r>
        <w:rPr>
          <w:rFonts w:ascii="Times New Roman" w:hAnsi="Times New Roman"/>
          <w:color w:val="0070C0"/>
          <w:sz w:val="26"/>
          <w:szCs w:val="26"/>
        </w:rPr>
        <w:t xml:space="preserve"> thí sinh ở năm lớp 10 học thiếu 01 môn trong tổ hợp xét tuyển và thay đổi môn học từ năm lớp 11, thí sinh sẽ sử dụng 08 cột điểm để xét tuyển thay vì 09 cột điểm. Điểm thưởng chứng chỉ tiếng Anh (CCTA) xem chi tiết tại phụ lục đính kèm.</w:t>
      </w:r>
    </w:p>
    <w:p w14:paraId="6BA0BA7D">
      <w:pPr>
        <w:pBdr>
          <w:top w:val="none" w:color="auto" w:sz="0" w:space="0"/>
          <w:left w:val="none" w:color="auto" w:sz="0" w:space="0"/>
          <w:bottom w:val="none" w:color="auto" w:sz="0" w:space="0"/>
          <w:right w:val="none" w:color="auto" w:sz="0" w:space="0"/>
          <w:between w:val="none" w:color="auto" w:sz="0" w:space="0"/>
        </w:pBdr>
        <w:spacing w:before="120" w:line="271" w:lineRule="auto"/>
        <w:ind w:firstLine="720"/>
        <w:jc w:val="both"/>
        <w:rPr>
          <w:color w:val="FF0000"/>
          <w:sz w:val="26"/>
          <w:szCs w:val="26"/>
        </w:rPr>
      </w:pPr>
      <w:r>
        <w:rPr>
          <w:b/>
          <w:bCs/>
          <w:sz w:val="26"/>
          <w:szCs w:val="26"/>
        </w:rPr>
        <w:t>+ Đối tượng 4:</w:t>
      </w:r>
      <w:r>
        <w:rPr>
          <w:sz w:val="26"/>
          <w:szCs w:val="26"/>
        </w:rPr>
        <w:t xml:space="preserve"> thí sinh có bằng tú tài quốc tế (IB)/chứng chỉ A-level hoặc có chứng chỉ SAT hoặc ACT.</w:t>
      </w:r>
    </w:p>
    <w:p w14:paraId="101F4440">
      <w:pPr>
        <w:numPr>
          <w:ilvl w:val="0"/>
          <w:numId w:val="1"/>
        </w:numPr>
        <w:tabs>
          <w:tab w:val="left" w:pos="1276"/>
        </w:tabs>
        <w:spacing w:before="120" w:line="271" w:lineRule="auto"/>
        <w:ind w:left="0" w:firstLine="993"/>
        <w:jc w:val="both"/>
        <w:rPr>
          <w:bCs/>
          <w:sz w:val="26"/>
          <w:szCs w:val="26"/>
          <w:lang w:val="vi-VN"/>
        </w:rPr>
      </w:pPr>
      <w:r>
        <w:rPr>
          <w:bCs/>
          <w:sz w:val="26"/>
          <w:szCs w:val="26"/>
          <w:lang w:val="vi-VN"/>
        </w:rPr>
        <w:t>Xét theo bằng tú tài quốc tế (IB)</w:t>
      </w:r>
    </w:p>
    <w:p w14:paraId="1A8A0206">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0" w:firstLine="993"/>
        <w:jc w:val="both"/>
        <w:rPr>
          <w:rFonts w:ascii="Times New Roman" w:hAnsi="Times New Roman" w:eastAsia="Times New Roman"/>
          <w:color w:val="0070C0"/>
          <w:sz w:val="26"/>
          <w:szCs w:val="26"/>
        </w:rPr>
      </w:pPr>
      <w:r>
        <w:rPr>
          <w:rFonts w:ascii="Times New Roman" w:hAnsi="Times New Roman"/>
          <w:b/>
          <w:bCs/>
          <w:color w:val="0070C0"/>
          <w:sz w:val="26"/>
          <w:szCs w:val="26"/>
        </w:rPr>
        <w:t xml:space="preserve">[Điểm </w:t>
      </w:r>
      <w:r>
        <w:rPr>
          <w:rFonts w:ascii="Times New Roman" w:hAnsi="Times New Roman" w:eastAsia="Times New Roman"/>
          <w:b/>
          <w:bCs/>
          <w:color w:val="0070C0"/>
          <w:sz w:val="26"/>
          <w:szCs w:val="26"/>
        </w:rPr>
        <w:t>xét</w:t>
      </w:r>
      <w:r>
        <w:rPr>
          <w:rFonts w:ascii="Times New Roman" w:hAnsi="Times New Roman"/>
          <w:b/>
          <w:bCs/>
          <w:color w:val="0070C0"/>
          <w:sz w:val="26"/>
          <w:szCs w:val="26"/>
        </w:rPr>
        <w:t xml:space="preserve"> tuyển] = </w:t>
      </w:r>
      <w:r>
        <w:rPr>
          <w:rFonts w:ascii="Times New Roman" w:hAnsi="Times New Roman" w:eastAsia="Times New Roman"/>
          <w:color w:val="0070C0"/>
          <w:sz w:val="26"/>
          <w:szCs w:val="26"/>
        </w:rPr>
        <w:t>Tổng điểm IB</w:t>
      </w:r>
      <w:r>
        <w:rPr>
          <w:rFonts w:ascii="Times New Roman" w:hAnsi="Times New Roman"/>
          <w:color w:val="0070C0"/>
          <w:sz w:val="26"/>
          <w:szCs w:val="26"/>
        </w:rPr>
        <w:t xml:space="preserve"> </w:t>
      </w:r>
      <w:r>
        <w:rPr>
          <w:rFonts w:ascii="Times New Roman" w:hAnsi="Times New Roman" w:eastAsia="Times New Roman"/>
          <w:color w:val="0070C0"/>
          <w:sz w:val="26"/>
          <w:szCs w:val="26"/>
        </w:rPr>
        <w:t>+ Điểm thưởng CCTA + Điểm ưu tiên đối tượng, khu vực.</w:t>
      </w:r>
    </w:p>
    <w:p w14:paraId="6CB73AEE">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0" w:firstLine="993"/>
        <w:jc w:val="both"/>
        <w:rPr>
          <w:rFonts w:ascii="Times New Roman" w:hAnsi="Times New Roman" w:eastAsia="Times New Roman"/>
          <w:color w:val="0070C0"/>
          <w:sz w:val="26"/>
          <w:szCs w:val="26"/>
        </w:rPr>
      </w:pPr>
    </w:p>
    <w:p w14:paraId="301D121A">
      <w:pPr>
        <w:numPr>
          <w:ilvl w:val="0"/>
          <w:numId w:val="1"/>
        </w:numPr>
        <w:tabs>
          <w:tab w:val="left" w:pos="1276"/>
        </w:tabs>
        <w:spacing w:before="120" w:line="271" w:lineRule="auto"/>
        <w:ind w:left="0" w:firstLine="993"/>
        <w:jc w:val="both"/>
        <w:rPr>
          <w:bCs/>
          <w:sz w:val="26"/>
          <w:szCs w:val="26"/>
          <w:lang w:val="vi-VN"/>
        </w:rPr>
      </w:pPr>
      <w:r>
        <w:rPr>
          <w:bCs/>
          <w:sz w:val="26"/>
          <w:szCs w:val="26"/>
          <w:lang w:val="vi-VN"/>
        </w:rPr>
        <w:t>Xét theo chứng chỉ A-level</w:t>
      </w:r>
    </w:p>
    <w:p w14:paraId="664C4E27">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142" w:firstLine="851"/>
        <w:jc w:val="both"/>
        <w:rPr>
          <w:rFonts w:ascii="Times New Roman" w:hAnsi="Times New Roman" w:eastAsia="Times New Roman"/>
          <w:color w:val="0070C0"/>
          <w:sz w:val="26"/>
          <w:szCs w:val="26"/>
        </w:rPr>
      </w:pPr>
      <w:r>
        <w:rPr>
          <w:rFonts w:ascii="Times New Roman" w:hAnsi="Times New Roman"/>
          <w:b/>
          <w:bCs/>
          <w:color w:val="0070C0"/>
          <w:sz w:val="26"/>
          <w:szCs w:val="26"/>
        </w:rPr>
        <w:t xml:space="preserve">[Điểm </w:t>
      </w:r>
      <w:r>
        <w:rPr>
          <w:rFonts w:ascii="Times New Roman" w:hAnsi="Times New Roman" w:eastAsia="Times New Roman"/>
          <w:b/>
          <w:bCs/>
          <w:color w:val="0070C0"/>
          <w:sz w:val="26"/>
          <w:szCs w:val="26"/>
        </w:rPr>
        <w:t>xét</w:t>
      </w:r>
      <w:r>
        <w:rPr>
          <w:rFonts w:ascii="Times New Roman" w:hAnsi="Times New Roman"/>
          <w:b/>
          <w:bCs/>
          <w:color w:val="0070C0"/>
          <w:sz w:val="26"/>
          <w:szCs w:val="26"/>
        </w:rPr>
        <w:t xml:space="preserve"> tuyển] = </w:t>
      </w:r>
      <w:r>
        <w:rPr>
          <w:rFonts w:ascii="Times New Roman" w:hAnsi="Times New Roman" w:eastAsia="Times New Roman"/>
          <w:color w:val="0070C0"/>
          <w:sz w:val="26"/>
          <w:szCs w:val="26"/>
        </w:rPr>
        <w:t>Tổng điểm 3 môn thi</w:t>
      </w:r>
      <w:r>
        <w:rPr>
          <w:rFonts w:ascii="Times New Roman" w:hAnsi="Times New Roman"/>
          <w:color w:val="0070C0"/>
          <w:sz w:val="26"/>
          <w:szCs w:val="26"/>
        </w:rPr>
        <w:t xml:space="preserve"> </w:t>
      </w:r>
      <w:r>
        <w:rPr>
          <w:rFonts w:ascii="Times New Roman" w:hAnsi="Times New Roman" w:eastAsia="Times New Roman"/>
          <w:color w:val="0070C0"/>
          <w:sz w:val="26"/>
          <w:szCs w:val="26"/>
        </w:rPr>
        <w:t>+ Điểm thưởng CCTA + Điểm ưu tiên đối tượng, khu vực.</w:t>
      </w:r>
    </w:p>
    <w:p w14:paraId="185F1ECA">
      <w:pPr>
        <w:numPr>
          <w:ilvl w:val="0"/>
          <w:numId w:val="1"/>
        </w:numPr>
        <w:tabs>
          <w:tab w:val="left" w:pos="1276"/>
        </w:tabs>
        <w:spacing w:before="120" w:line="271" w:lineRule="auto"/>
        <w:ind w:left="0" w:firstLine="993"/>
        <w:jc w:val="both"/>
        <w:rPr>
          <w:bCs/>
          <w:sz w:val="26"/>
          <w:szCs w:val="26"/>
          <w:lang w:val="vi-VN"/>
        </w:rPr>
      </w:pPr>
      <w:r>
        <w:rPr>
          <w:bCs/>
          <w:sz w:val="26"/>
          <w:szCs w:val="26"/>
          <w:lang w:val="vi-VN"/>
        </w:rPr>
        <w:t xml:space="preserve">Xét theo kết quả bài thi </w:t>
      </w:r>
      <w:r>
        <w:rPr>
          <w:bCs/>
          <w:sz w:val="26"/>
          <w:szCs w:val="26"/>
        </w:rPr>
        <w:t>SAT</w:t>
      </w:r>
    </w:p>
    <w:p w14:paraId="142CDF16">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142" w:firstLine="851"/>
        <w:jc w:val="both"/>
        <w:rPr>
          <w:rFonts w:ascii="Times New Roman" w:hAnsi="Times New Roman" w:eastAsia="Times New Roman"/>
          <w:color w:val="0070C0"/>
          <w:sz w:val="26"/>
          <w:szCs w:val="26"/>
        </w:rPr>
      </w:pPr>
      <w:r>
        <w:rPr>
          <w:rFonts w:ascii="Times New Roman" w:hAnsi="Times New Roman"/>
          <w:b/>
          <w:bCs/>
          <w:color w:val="0070C0"/>
          <w:sz w:val="26"/>
          <w:szCs w:val="26"/>
        </w:rPr>
        <w:t xml:space="preserve">[Điểm </w:t>
      </w:r>
      <w:r>
        <w:rPr>
          <w:rFonts w:ascii="Times New Roman" w:hAnsi="Times New Roman" w:eastAsia="Times New Roman"/>
          <w:b/>
          <w:bCs/>
          <w:color w:val="0070C0"/>
          <w:sz w:val="26"/>
          <w:szCs w:val="26"/>
        </w:rPr>
        <w:t>xét</w:t>
      </w:r>
      <w:r>
        <w:rPr>
          <w:rFonts w:ascii="Times New Roman" w:hAnsi="Times New Roman"/>
          <w:b/>
          <w:bCs/>
          <w:color w:val="0070C0"/>
          <w:sz w:val="26"/>
          <w:szCs w:val="26"/>
        </w:rPr>
        <w:t xml:space="preserve"> tuyển] = </w:t>
      </w:r>
      <w:r>
        <w:rPr>
          <w:rFonts w:ascii="Times New Roman" w:hAnsi="Times New Roman" w:eastAsia="Times New Roman"/>
          <w:color w:val="0070C0"/>
          <w:sz w:val="26"/>
          <w:szCs w:val="26"/>
        </w:rPr>
        <w:t>Điểm bài thi SAT + Điểm thưởng CCTA + Điểm ưu tiên đối tượng, khu vực.</w:t>
      </w:r>
    </w:p>
    <w:p w14:paraId="18770F35">
      <w:pPr>
        <w:numPr>
          <w:ilvl w:val="0"/>
          <w:numId w:val="1"/>
        </w:numPr>
        <w:tabs>
          <w:tab w:val="left" w:pos="1276"/>
        </w:tabs>
        <w:spacing w:before="120" w:line="271" w:lineRule="auto"/>
        <w:ind w:left="0" w:firstLine="993"/>
        <w:jc w:val="both"/>
        <w:rPr>
          <w:bCs/>
          <w:sz w:val="26"/>
          <w:szCs w:val="26"/>
          <w:lang w:val="vi-VN"/>
        </w:rPr>
      </w:pPr>
      <w:r>
        <w:rPr>
          <w:bCs/>
          <w:sz w:val="26"/>
          <w:szCs w:val="26"/>
          <w:lang w:val="vi-VN"/>
        </w:rPr>
        <w:t>Xét theo kết quả bài thi ACT</w:t>
      </w:r>
    </w:p>
    <w:p w14:paraId="2A8F3148">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142" w:firstLine="851"/>
        <w:jc w:val="both"/>
        <w:rPr>
          <w:rFonts w:ascii="Times New Roman" w:hAnsi="Times New Roman" w:eastAsia="Times New Roman"/>
          <w:color w:val="0070C0"/>
          <w:sz w:val="26"/>
          <w:szCs w:val="26"/>
        </w:rPr>
      </w:pPr>
      <w:r>
        <w:rPr>
          <w:rFonts w:ascii="Times New Roman" w:hAnsi="Times New Roman"/>
          <w:b/>
          <w:bCs/>
          <w:color w:val="0070C0"/>
          <w:sz w:val="26"/>
          <w:szCs w:val="26"/>
        </w:rPr>
        <w:t xml:space="preserve">[Điểm </w:t>
      </w:r>
      <w:r>
        <w:rPr>
          <w:rFonts w:ascii="Times New Roman" w:hAnsi="Times New Roman" w:eastAsia="Times New Roman"/>
          <w:b/>
          <w:bCs/>
          <w:color w:val="0070C0"/>
          <w:sz w:val="26"/>
          <w:szCs w:val="26"/>
        </w:rPr>
        <w:t>xét</w:t>
      </w:r>
      <w:r>
        <w:rPr>
          <w:rFonts w:ascii="Times New Roman" w:hAnsi="Times New Roman"/>
          <w:b/>
          <w:bCs/>
          <w:color w:val="0070C0"/>
          <w:sz w:val="26"/>
          <w:szCs w:val="26"/>
        </w:rPr>
        <w:t xml:space="preserve"> tuyển] = </w:t>
      </w:r>
      <w:r>
        <w:rPr>
          <w:rFonts w:ascii="Times New Roman" w:hAnsi="Times New Roman" w:eastAsia="Times New Roman"/>
          <w:color w:val="0070C0"/>
          <w:sz w:val="26"/>
          <w:szCs w:val="26"/>
        </w:rPr>
        <w:t>Điểm bài thi ACT</w:t>
      </w:r>
      <w:r>
        <w:rPr>
          <w:rFonts w:ascii="Times New Roman" w:hAnsi="Times New Roman"/>
          <w:color w:val="0070C0"/>
          <w:sz w:val="26"/>
          <w:szCs w:val="26"/>
        </w:rPr>
        <w:t xml:space="preserve"> </w:t>
      </w:r>
      <w:r>
        <w:rPr>
          <w:rFonts w:ascii="Times New Roman" w:hAnsi="Times New Roman" w:eastAsia="Times New Roman"/>
          <w:color w:val="0070C0"/>
          <w:sz w:val="26"/>
          <w:szCs w:val="26"/>
        </w:rPr>
        <w:t>+ Điểm thưởng CCTA + Điểm ưu tiên đối tượng, khu vực.</w:t>
      </w:r>
    </w:p>
    <w:p w14:paraId="52626681">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993"/>
        <w:jc w:val="both"/>
        <w:rPr>
          <w:rFonts w:ascii="Times New Roman" w:hAnsi="Times New Roman" w:eastAsia="Times New Roman"/>
          <w:color w:val="0070C0"/>
          <w:sz w:val="26"/>
          <w:szCs w:val="26"/>
        </w:rPr>
      </w:pPr>
      <w:r>
        <w:rPr>
          <w:rFonts w:ascii="Times New Roman" w:hAnsi="Times New Roman"/>
          <w:color w:val="0070C0"/>
          <w:sz w:val="26"/>
          <w:szCs w:val="26"/>
        </w:rPr>
        <w:t>Điểm thưởng chứng chỉ tiếng Anh (CCTA) xem chi tiết tại phụ lục đính kèm.</w:t>
      </w:r>
    </w:p>
    <w:p w14:paraId="24034A6B">
      <w:pPr>
        <w:spacing w:before="120" w:line="271" w:lineRule="auto"/>
        <w:ind w:firstLine="284"/>
        <w:jc w:val="both"/>
        <w:rPr>
          <w:sz w:val="26"/>
          <w:szCs w:val="26"/>
        </w:rPr>
      </w:pPr>
      <w:r>
        <w:rPr>
          <w:color w:val="000000"/>
          <w:sz w:val="26"/>
          <w:szCs w:val="26"/>
        </w:rPr>
        <w:t xml:space="preserve">- </w:t>
      </w:r>
      <w:r>
        <w:rPr>
          <w:b/>
          <w:color w:val="000000"/>
          <w:sz w:val="26"/>
          <w:szCs w:val="26"/>
        </w:rPr>
        <w:t xml:space="preserve">Phương thức </w:t>
      </w:r>
      <w:r>
        <w:rPr>
          <w:b/>
          <w:sz w:val="26"/>
          <w:szCs w:val="26"/>
        </w:rPr>
        <w:t>2</w:t>
      </w:r>
      <w:r>
        <w:rPr>
          <w:b/>
          <w:color w:val="000000"/>
          <w:sz w:val="26"/>
          <w:szCs w:val="26"/>
        </w:rPr>
        <w:t>:</w:t>
      </w:r>
      <w:r>
        <w:rPr>
          <w:color w:val="000000"/>
          <w:sz w:val="26"/>
          <w:szCs w:val="26"/>
        </w:rPr>
        <w:t xml:space="preserve"> </w:t>
      </w:r>
      <w:r>
        <w:rPr>
          <w:sz w:val="26"/>
          <w:szCs w:val="26"/>
        </w:rPr>
        <w:t>X</w:t>
      </w:r>
      <w:r>
        <w:rPr>
          <w:color w:val="000000"/>
          <w:sz w:val="26"/>
          <w:szCs w:val="26"/>
        </w:rPr>
        <w:t>ét tuyển bằng kết quả  thi Đánh giá năng lực của ĐHQG-HCM năm 202</w:t>
      </w:r>
      <w:r>
        <w:rPr>
          <w:sz w:val="26"/>
          <w:szCs w:val="26"/>
        </w:rPr>
        <w:t>5</w:t>
      </w:r>
    </w:p>
    <w:p w14:paraId="65936038">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142" w:firstLine="851"/>
        <w:jc w:val="both"/>
        <w:rPr>
          <w:rFonts w:ascii="Times New Roman" w:hAnsi="Times New Roman" w:eastAsia="Times New Roman"/>
          <w:color w:val="0070C0"/>
          <w:sz w:val="26"/>
          <w:szCs w:val="26"/>
        </w:rPr>
      </w:pPr>
      <w:r>
        <w:rPr>
          <w:rFonts w:ascii="Times New Roman" w:hAnsi="Times New Roman"/>
          <w:b/>
          <w:bCs/>
          <w:color w:val="0070C0"/>
          <w:sz w:val="26"/>
          <w:szCs w:val="26"/>
        </w:rPr>
        <w:t>[Điểm xét tuyển] = [</w:t>
      </w:r>
      <w:r>
        <w:rPr>
          <w:rFonts w:ascii="Times New Roman" w:hAnsi="Times New Roman" w:eastAsia="Times New Roman"/>
          <w:color w:val="0070C0"/>
          <w:sz w:val="26"/>
          <w:szCs w:val="26"/>
        </w:rPr>
        <w:t>Điểm bài thi ĐGNL] + Điểm thưởng CCTA + Điểm ưu tiên đối tượng, khu vực.</w:t>
      </w:r>
    </w:p>
    <w:p w14:paraId="5765501F">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993"/>
        <w:jc w:val="both"/>
        <w:rPr>
          <w:rFonts w:ascii="Times New Roman" w:hAnsi="Times New Roman" w:eastAsia="Times New Roman"/>
          <w:color w:val="0070C0"/>
          <w:sz w:val="26"/>
          <w:szCs w:val="26"/>
        </w:rPr>
      </w:pPr>
      <w:r>
        <w:rPr>
          <w:rFonts w:ascii="Times New Roman" w:hAnsi="Times New Roman"/>
          <w:color w:val="0070C0"/>
          <w:sz w:val="26"/>
          <w:szCs w:val="26"/>
        </w:rPr>
        <w:t>Điểm thưởng chứng chỉ tiếng Anh (CCTA) xem chi tiết tại phụ lục đính kèm.</w:t>
      </w:r>
    </w:p>
    <w:p w14:paraId="61DF3E2D">
      <w:pPr>
        <w:spacing w:before="120" w:line="271" w:lineRule="auto"/>
        <w:ind w:firstLine="284"/>
        <w:jc w:val="both"/>
        <w:rPr>
          <w:sz w:val="26"/>
          <w:szCs w:val="26"/>
        </w:rPr>
      </w:pPr>
      <w:r>
        <w:rPr>
          <w:b/>
          <w:color w:val="000000"/>
          <w:sz w:val="26"/>
          <w:szCs w:val="26"/>
        </w:rPr>
        <w:t>- Phương</w:t>
      </w:r>
      <w:r>
        <w:rPr>
          <w:b/>
          <w:sz w:val="26"/>
          <w:szCs w:val="26"/>
        </w:rPr>
        <w:t xml:space="preserve"> thức 3</w:t>
      </w:r>
      <w:r>
        <w:rPr>
          <w:sz w:val="26"/>
          <w:szCs w:val="26"/>
        </w:rPr>
        <w:t>: Xét tuyển bằng kết quả thi tốt nghiệp THPT năm 2025</w:t>
      </w:r>
    </w:p>
    <w:p w14:paraId="2424511A">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142" w:firstLine="851"/>
        <w:jc w:val="both"/>
        <w:rPr>
          <w:rFonts w:ascii="Times New Roman" w:hAnsi="Times New Roman"/>
          <w:color w:val="0070C0"/>
          <w:sz w:val="26"/>
          <w:szCs w:val="26"/>
        </w:rPr>
      </w:pPr>
      <w:r>
        <w:rPr>
          <w:rFonts w:ascii="Times New Roman" w:hAnsi="Times New Roman"/>
          <w:b/>
          <w:bCs/>
          <w:color w:val="0070C0"/>
          <w:sz w:val="26"/>
          <w:szCs w:val="26"/>
        </w:rPr>
        <w:t xml:space="preserve">[Điểm xét tuyển] = </w:t>
      </w:r>
      <w:r>
        <w:rPr>
          <w:rFonts w:ascii="Times New Roman" w:hAnsi="Times New Roman"/>
          <w:color w:val="0070C0"/>
          <w:sz w:val="26"/>
          <w:szCs w:val="26"/>
        </w:rPr>
        <w:t>[Tổng điểm 3 môn thi có trong tổ hợp xét tuyển UEL] + Điểm thưởng CCTA + Điểm ưu tiên đối tượng, khu vực.</w:t>
      </w:r>
    </w:p>
    <w:p w14:paraId="2B5E2759">
      <w:pPr>
        <w:pStyle w:val="31"/>
        <w:pBdr>
          <w:top w:val="none" w:color="auto" w:sz="0" w:space="0"/>
          <w:left w:val="none" w:color="auto" w:sz="0" w:space="0"/>
          <w:bottom w:val="none" w:color="auto" w:sz="0" w:space="0"/>
          <w:right w:val="none" w:color="auto" w:sz="0" w:space="0"/>
          <w:between w:val="none" w:color="auto" w:sz="0" w:space="0"/>
        </w:pBdr>
        <w:spacing w:before="120" w:after="0" w:line="271" w:lineRule="auto"/>
        <w:ind w:left="993"/>
        <w:jc w:val="both"/>
        <w:rPr>
          <w:rFonts w:ascii="Times New Roman" w:hAnsi="Times New Roman" w:eastAsia="Times New Roman"/>
          <w:color w:val="0070C0"/>
          <w:sz w:val="26"/>
          <w:szCs w:val="26"/>
        </w:rPr>
      </w:pPr>
      <w:r>
        <w:rPr>
          <w:rFonts w:ascii="Times New Roman" w:hAnsi="Times New Roman"/>
          <w:color w:val="0070C0"/>
          <w:sz w:val="26"/>
          <w:szCs w:val="26"/>
        </w:rPr>
        <w:t>Điểm thưởng chứng chỉ tiếng Anh (CCTA) xem chi tiết tại phụ lục đính kèm.</w:t>
      </w:r>
    </w:p>
    <w:p w14:paraId="5B5557AA">
      <w:pPr>
        <w:spacing w:before="120" w:line="271" w:lineRule="auto"/>
        <w:jc w:val="both"/>
        <w:rPr>
          <w:color w:val="000000" w:themeColor="text1"/>
          <w:sz w:val="26"/>
          <w:szCs w:val="26"/>
          <w14:textFill>
            <w14:solidFill>
              <w14:schemeClr w14:val="tx1"/>
            </w14:solidFill>
          </w14:textFill>
        </w:rPr>
      </w:pPr>
      <w:r>
        <w:rPr>
          <w:b/>
          <w:bCs/>
          <w:sz w:val="26"/>
          <w:szCs w:val="26"/>
        </w:rPr>
        <w:t>2.</w:t>
      </w:r>
      <w:r>
        <w:rPr>
          <w:sz w:val="26"/>
          <w:szCs w:val="26"/>
        </w:rPr>
        <w:t xml:space="preserve"> </w:t>
      </w:r>
      <w:r>
        <w:rPr>
          <w:b/>
          <w:bCs/>
          <w:sz w:val="26"/>
          <w:szCs w:val="26"/>
        </w:rPr>
        <w:t>Các phương thức tuyển sinh vào các chương trình liên kết quốc tế do trường đối tác nước ngoài cấp bằng:</w:t>
      </w:r>
      <w:r>
        <w:rPr>
          <w:sz w:val="26"/>
          <w:szCs w:val="26"/>
        </w:rPr>
        <w:t xml:space="preserve"> </w:t>
      </w:r>
      <w:r>
        <w:rPr>
          <w:color w:val="000000" w:themeColor="text1"/>
          <w:sz w:val="26"/>
          <w:szCs w:val="26"/>
          <w14:textFill>
            <w14:solidFill>
              <w14:schemeClr w14:val="tx1"/>
            </w14:solidFill>
          </w14:textFill>
        </w:rPr>
        <w:t>chương trình liên kết quốc tế cử nhân Anh Quốc UKB</w:t>
      </w:r>
      <w:r>
        <w:rPr>
          <w:b/>
          <w:bCs/>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(ngành Kinh doanh quốc tế và ngành Quản trị kinh doanh, chuyên ngành Marketing).</w:t>
      </w:r>
      <w:r>
        <w:rPr>
          <w:b/>
          <w:bCs/>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Chi tiết xem tại </w:t>
      </w:r>
      <w:r>
        <w:fldChar w:fldCharType="begin"/>
      </w:r>
      <w:r>
        <w:instrText xml:space="preserve"> HYPERLINK "https://international.uel.edu.vn/" </w:instrText>
      </w:r>
      <w:r>
        <w:fldChar w:fldCharType="separate"/>
      </w:r>
      <w:r>
        <w:rPr>
          <w:rStyle w:val="18"/>
          <w:sz w:val="26"/>
          <w:szCs w:val="26"/>
        </w:rPr>
        <w:t>https://international.uel.edu.vn/</w:t>
      </w:r>
      <w:r>
        <w:rPr>
          <w:rStyle w:val="18"/>
          <w:sz w:val="26"/>
          <w:szCs w:val="26"/>
        </w:rPr>
        <w:fldChar w:fldCharType="end"/>
      </w:r>
    </w:p>
    <w:p w14:paraId="22748A0C">
      <w:pPr>
        <w:spacing w:before="180" w:line="271" w:lineRule="auto"/>
        <w:jc w:val="both"/>
        <w:rPr>
          <w:b/>
          <w:bCs/>
          <w:sz w:val="26"/>
          <w:szCs w:val="26"/>
        </w:rPr>
      </w:pPr>
      <w:r>
        <w:rPr>
          <w:b/>
          <w:bCs/>
          <w:sz w:val="26"/>
          <w:szCs w:val="26"/>
        </w:rPr>
        <w:t xml:space="preserve">3. Một số thông tin lưu ý dành cho thí sinh </w:t>
      </w:r>
    </w:p>
    <w:p w14:paraId="4D026BF0">
      <w:pPr>
        <w:spacing w:before="120" w:line="271" w:lineRule="auto"/>
        <w:jc w:val="both"/>
        <w:rPr>
          <w:b/>
          <w:bCs/>
          <w:sz w:val="26"/>
          <w:szCs w:val="26"/>
        </w:rPr>
      </w:pPr>
      <w:r>
        <w:rPr>
          <w:b/>
          <w:bCs/>
          <w:sz w:val="26"/>
          <w:szCs w:val="26"/>
        </w:rPr>
        <w:t xml:space="preserve">3.1 Tổ hợp môn xét tuyển: </w:t>
      </w:r>
      <w:r>
        <w:rPr>
          <w:sz w:val="26"/>
          <w:szCs w:val="26"/>
        </w:rPr>
        <w:t>06 tổ hợp môn xét tuyển áp dụng cho tất cả các ngành/chuyên ngành và các phương thức</w:t>
      </w:r>
    </w:p>
    <w:p w14:paraId="53717FE4">
      <w:pPr>
        <w:pBdr>
          <w:top w:val="none" w:color="auto" w:sz="0" w:space="0"/>
          <w:left w:val="none" w:color="auto" w:sz="0" w:space="0"/>
          <w:bottom w:val="none" w:color="auto" w:sz="0" w:space="0"/>
          <w:right w:val="none" w:color="auto" w:sz="0" w:space="0"/>
          <w:between w:val="none" w:color="auto" w:sz="0" w:space="0"/>
        </w:pBdr>
        <w:spacing w:before="120" w:line="271" w:lineRule="auto"/>
        <w:ind w:left="720" w:firstLine="41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Toán - Lý – Hóa (A00)</w:t>
      </w:r>
    </w:p>
    <w:p w14:paraId="44443767">
      <w:pPr>
        <w:pBdr>
          <w:top w:val="none" w:color="auto" w:sz="0" w:space="0"/>
          <w:left w:val="none" w:color="auto" w:sz="0" w:space="0"/>
          <w:bottom w:val="none" w:color="auto" w:sz="0" w:space="0"/>
          <w:right w:val="none" w:color="auto" w:sz="0" w:space="0"/>
          <w:between w:val="none" w:color="auto" w:sz="0" w:space="0"/>
        </w:pBdr>
        <w:spacing w:before="120" w:line="271" w:lineRule="auto"/>
        <w:ind w:left="720" w:firstLine="414"/>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Toán - Tiếng Anh - Ngữ văn (D01)</w:t>
      </w:r>
    </w:p>
    <w:p w14:paraId="080E41A3">
      <w:pPr>
        <w:pBdr>
          <w:top w:val="none" w:color="auto" w:sz="0" w:space="0"/>
          <w:left w:val="none" w:color="auto" w:sz="0" w:space="0"/>
          <w:bottom w:val="none" w:color="auto" w:sz="0" w:space="0"/>
          <w:right w:val="none" w:color="auto" w:sz="0" w:space="0"/>
          <w:between w:val="none" w:color="auto" w:sz="0" w:space="0"/>
        </w:pBdr>
        <w:spacing w:before="120" w:line="271" w:lineRule="auto"/>
        <w:ind w:left="720" w:firstLine="414"/>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Toán - Tiếng Anh - Vật lý (A01)</w:t>
      </w:r>
    </w:p>
    <w:p w14:paraId="25F8CE2D">
      <w:pPr>
        <w:pBdr>
          <w:top w:val="none" w:color="auto" w:sz="0" w:space="0"/>
          <w:left w:val="none" w:color="auto" w:sz="0" w:space="0"/>
          <w:bottom w:val="none" w:color="auto" w:sz="0" w:space="0"/>
          <w:right w:val="none" w:color="auto" w:sz="0" w:space="0"/>
          <w:between w:val="none" w:color="auto" w:sz="0" w:space="0"/>
        </w:pBdr>
        <w:spacing w:before="120" w:line="271" w:lineRule="auto"/>
        <w:ind w:left="720" w:firstLine="41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Toán - Tiếng Anh - Hóa học (D07)</w:t>
      </w:r>
    </w:p>
    <w:p w14:paraId="06D5A9E5">
      <w:pPr>
        <w:spacing w:before="120" w:line="271" w:lineRule="auto"/>
        <w:ind w:left="720" w:firstLine="41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Toán - Tiếng Anh - Tin học (X26)</w:t>
      </w:r>
    </w:p>
    <w:p w14:paraId="24C8FC3D">
      <w:pPr>
        <w:spacing w:before="120" w:line="271" w:lineRule="auto"/>
        <w:ind w:left="720" w:firstLine="41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Toán - Tiếng Anh - Giáo dục kinh tế và pháp luật (X25) </w:t>
      </w:r>
    </w:p>
    <w:p w14:paraId="5F850104">
      <w:pPr>
        <w:pStyle w:val="31"/>
        <w:spacing w:before="120" w:after="0" w:line="271" w:lineRule="auto"/>
        <w:ind w:left="0"/>
        <w:jc w:val="both"/>
        <w:rPr>
          <w:rFonts w:ascii="Times New Roman" w:hAnsi="Times New Roman"/>
          <w:b/>
          <w:bCs/>
          <w:sz w:val="26"/>
          <w:szCs w:val="26"/>
        </w:rPr>
      </w:pPr>
      <w:r>
        <w:rPr>
          <w:rFonts w:ascii="Times New Roman" w:hAnsi="Times New Roman"/>
          <w:b/>
          <w:bCs/>
          <w:sz w:val="26"/>
          <w:szCs w:val="26"/>
        </w:rPr>
        <w:t>3.2 Đăng ký xét tuyển</w:t>
      </w:r>
    </w:p>
    <w:p w14:paraId="04EDBE37">
      <w:pPr>
        <w:spacing w:before="120" w:line="271" w:lineRule="auto"/>
        <w:ind w:firstLine="709"/>
        <w:jc w:val="both"/>
        <w:rPr>
          <w:sz w:val="26"/>
          <w:szCs w:val="26"/>
        </w:rPr>
      </w:pPr>
      <w:r>
        <w:rPr>
          <w:sz w:val="26"/>
          <w:szCs w:val="26"/>
        </w:rPr>
        <w:t xml:space="preserve">Từ ngày từ ngày 15/6/2025 đến ngày 5/7/2025, thí sinh truy cập vào website: </w:t>
      </w:r>
      <w:r>
        <w:fldChar w:fldCharType="begin"/>
      </w:r>
      <w:r>
        <w:instrText xml:space="preserve"> HYPERLINK "https://dkxtdhcq.uel.edu.vn" </w:instrText>
      </w:r>
      <w:r>
        <w:fldChar w:fldCharType="separate"/>
      </w:r>
      <w:r>
        <w:rPr>
          <w:rStyle w:val="18"/>
          <w:sz w:val="26"/>
          <w:szCs w:val="26"/>
        </w:rPr>
        <w:t>https://dkxtdhcq.uel.edu.vn</w:t>
      </w:r>
      <w:r>
        <w:rPr>
          <w:rStyle w:val="18"/>
          <w:sz w:val="26"/>
          <w:szCs w:val="26"/>
        </w:rPr>
        <w:fldChar w:fldCharType="end"/>
      </w:r>
      <w:r>
        <w:rPr>
          <w:sz w:val="26"/>
          <w:szCs w:val="26"/>
        </w:rPr>
        <w:t xml:space="preserve">  để nộp hồ sơ minh chứng chứng theo yêu cầu của các phương thức xét tuyển. Lưu ý, t</w:t>
      </w:r>
      <w:r>
        <w:rPr>
          <w:bCs/>
          <w:spacing w:val="-2"/>
          <w:sz w:val="26"/>
          <w:szCs w:val="26"/>
          <w:lang w:val="sv-SE"/>
        </w:rPr>
        <w:t>hí sinh thực hiện cung cấp minh chứng xét tuyển trực tuyến, không gửi hồ sơ qua bưu điện</w:t>
      </w:r>
      <w:r>
        <w:rPr>
          <w:bCs/>
          <w:i/>
          <w:iCs/>
          <w:spacing w:val="-2"/>
          <w:sz w:val="26"/>
          <w:szCs w:val="26"/>
          <w:lang w:val="sv-SE"/>
        </w:rPr>
        <w:t>.</w:t>
      </w:r>
    </w:p>
    <w:p w14:paraId="4F34DBB9">
      <w:pPr>
        <w:spacing w:before="120" w:line="271" w:lineRule="auto"/>
        <w:ind w:firstLine="709"/>
        <w:jc w:val="both"/>
        <w:rPr>
          <w:sz w:val="26"/>
          <w:szCs w:val="26"/>
        </w:rPr>
      </w:pPr>
      <w:r>
        <w:rPr>
          <w:sz w:val="26"/>
          <w:szCs w:val="26"/>
        </w:rPr>
        <w:t>Từ ngày 16/7/2025 đến 17h00 ngày 28/7/2025, thí sinh thực hiện đăng ký nguyện vọng trên Cổng thông tin tuyển sinh của Bộ Giáo dục và Đào tạo. Thí sinh được đăng ký nguyện vọng vào nhiều ngành/chuyên ngành/chương trình khác nhau và không hạn chế số lượng nhưng phải sắp xếp các nguyện vọng theo thứ tự ưu tiên từ cao xuống thấp. Trong trường hợp nhiều nguyện vọng đủ điều kiện trúng tuyển, thí sinh chỉ được công nhận trúng tuyển và gọi nhập học theo nguyện vọng cao nhất.</w:t>
      </w:r>
    </w:p>
    <w:p w14:paraId="6A21AAAF">
      <w:pPr>
        <w:pStyle w:val="31"/>
        <w:spacing w:before="120" w:after="0" w:line="271" w:lineRule="auto"/>
        <w:ind w:left="0"/>
        <w:jc w:val="both"/>
        <w:rPr>
          <w:rFonts w:ascii="Times New Roman" w:hAnsi="Times New Roman"/>
          <w:b/>
          <w:bCs/>
          <w:sz w:val="26"/>
          <w:szCs w:val="26"/>
        </w:rPr>
      </w:pPr>
      <w:r>
        <w:rPr>
          <w:rFonts w:ascii="Times New Roman" w:hAnsi="Times New Roman"/>
          <w:b/>
          <w:bCs/>
          <w:sz w:val="26"/>
          <w:szCs w:val="26"/>
        </w:rPr>
        <w:t>3.3 Nguyên tắc xét tuyển</w:t>
      </w:r>
    </w:p>
    <w:p w14:paraId="1D42DE71">
      <w:pPr>
        <w:spacing w:before="120" w:line="271" w:lineRule="auto"/>
        <w:ind w:firstLine="709"/>
        <w:jc w:val="both"/>
        <w:rPr>
          <w:sz w:val="26"/>
          <w:szCs w:val="26"/>
        </w:rPr>
      </w:pPr>
      <w:r>
        <w:rPr>
          <w:sz w:val="26"/>
          <w:szCs w:val="26"/>
        </w:rPr>
        <w:t xml:space="preserve">Mỗi thí sinh đều có cơ hội đạt mức điểm tối đa của thang điểm xét, nhưng không thí sinh nào có điểm xét (tính cả các loại điểm thưởng, điểm ưu tiên) vượt quá mức điểm tối đa của phương thức xét. </w:t>
      </w:r>
    </w:p>
    <w:p w14:paraId="49E22CFA">
      <w:pPr>
        <w:spacing w:before="120" w:line="271" w:lineRule="auto"/>
        <w:ind w:firstLine="709"/>
        <w:jc w:val="both"/>
        <w:rPr>
          <w:sz w:val="26"/>
          <w:szCs w:val="26"/>
        </w:rPr>
      </w:pPr>
      <w:r>
        <w:rPr>
          <w:sz w:val="26"/>
          <w:szCs w:val="26"/>
        </w:rPr>
        <w:t>Không có sự chênh lệch điểm xét tuyển giữa các tổ hợp, giữa các thứ tự nguyện vọng khi xét tuyển vào cùng một ngành/chuyên ngành/chương trình.</w:t>
      </w:r>
    </w:p>
    <w:p w14:paraId="2679C1F6">
      <w:pPr>
        <w:pBdr>
          <w:top w:val="none" w:color="auto" w:sz="0" w:space="0"/>
          <w:left w:val="none" w:color="auto" w:sz="0" w:space="0"/>
          <w:bottom w:val="none" w:color="auto" w:sz="0" w:space="0"/>
          <w:right w:val="none" w:color="auto" w:sz="0" w:space="0"/>
          <w:between w:val="none" w:color="auto" w:sz="0" w:space="0"/>
        </w:pBdr>
        <w:spacing w:before="120" w:line="271" w:lineRule="auto"/>
        <w:ind w:firstLine="720"/>
        <w:jc w:val="both"/>
        <w:rPr>
          <w:sz w:val="26"/>
          <w:szCs w:val="26"/>
        </w:rPr>
      </w:pPr>
      <w:r>
        <w:rPr>
          <w:sz w:val="26"/>
          <w:szCs w:val="26"/>
        </w:rPr>
        <w:t>Đối với thí sinh đủ điều kiện tham gia xét tuyển ở nhiều phương thức hoặc nhóm đối tượng xét tuyển: khi đăng ký vào một chương trình/ngành sẽ được xét đồng thời các nhóm đối tượng xét tuyển để đảm bảo cơ hội trúng tuyển cao nhất.</w:t>
      </w:r>
    </w:p>
    <w:p w14:paraId="7EDD4079">
      <w:pPr>
        <w:spacing w:before="120" w:line="271" w:lineRule="auto"/>
        <w:ind w:firstLine="709"/>
        <w:jc w:val="both"/>
        <w:rPr>
          <w:sz w:val="26"/>
          <w:szCs w:val="26"/>
        </w:rPr>
      </w:pPr>
      <w:r>
        <w:rPr>
          <w:sz w:val="26"/>
          <w:szCs w:val="26"/>
        </w:rPr>
        <w:t>Trường hợp tại ngưỡng điểm trúng tuyển có nhiều thí sinh có cùng điểm xét tuyển, Trường sử dụng tiêu chí phụ thứ tự nguyện vọng (nguyện vọng 1 là nguyện vọng cao nhất) đăng ký để xét chọn thí sinh trúng tuyển.</w:t>
      </w:r>
    </w:p>
    <w:p w14:paraId="16290F32">
      <w:pPr>
        <w:widowControl w:val="0"/>
        <w:spacing w:before="120" w:line="271" w:lineRule="auto"/>
        <w:jc w:val="both"/>
        <w:rPr>
          <w:b/>
          <w:spacing w:val="-2"/>
          <w:sz w:val="26"/>
          <w:szCs w:val="26"/>
          <w:lang w:val="sv-SE"/>
        </w:rPr>
      </w:pPr>
      <w:r>
        <w:rPr>
          <w:b/>
          <w:spacing w:val="-2"/>
          <w:sz w:val="26"/>
          <w:szCs w:val="26"/>
          <w:lang w:val="sv-SE"/>
        </w:rPr>
        <w:t>3.4 Quy tắc quy đổi tương đương ngưỡng đầu vào và điểm trúng tuyển giữa các tổ hợp, phương thức tuyển sinh</w:t>
      </w:r>
    </w:p>
    <w:p w14:paraId="4038B69F">
      <w:pPr>
        <w:widowControl w:val="0"/>
        <w:tabs>
          <w:tab w:val="left" w:pos="709"/>
        </w:tabs>
        <w:spacing w:before="120" w:line="271" w:lineRule="auto"/>
        <w:jc w:val="both"/>
        <w:rPr>
          <w:bCs/>
          <w:spacing w:val="-2"/>
          <w:sz w:val="26"/>
          <w:szCs w:val="26"/>
          <w:lang w:val="sv-SE"/>
        </w:rPr>
      </w:pPr>
      <w:r>
        <w:rPr>
          <w:bCs/>
          <w:spacing w:val="-2"/>
          <w:sz w:val="26"/>
          <w:szCs w:val="26"/>
          <w:lang w:val="sv-SE"/>
        </w:rPr>
        <w:tab/>
      </w:r>
      <w:r>
        <w:rPr>
          <w:bCs/>
          <w:spacing w:val="-2"/>
          <w:sz w:val="26"/>
          <w:szCs w:val="26"/>
          <w:lang w:val="sv-SE"/>
        </w:rPr>
        <w:t>Ngưỡng đầu vào (hay ngưỡng đảm bảo chất lượng đầu vào): là yêu cầu tối thiểu về năng lực học tập thể hiện ở kết quả học tập, kết quả thi, đánh giá để thí sinh có khả năng theo học và hoàn thành chương trình đào tạo của Trường. Trường sẽ công bố ngưỡng đảm bảo chất lượng đầu vào và quy đổi theo hướng dẫn của Bộ Giáo dục và Đào tạo. Dự kiến, ngưỡng đảm bảo các ngưỡng đầu vào của Trường sẽ được công bố ngay sau khi có kết quả thi tốt nghiệp THPT năm 2025.</w:t>
      </w:r>
    </w:p>
    <w:p w14:paraId="5AC2DA36">
      <w:pPr>
        <w:widowControl w:val="0"/>
        <w:tabs>
          <w:tab w:val="left" w:pos="709"/>
        </w:tabs>
        <w:spacing w:before="120" w:line="271" w:lineRule="auto"/>
        <w:jc w:val="both"/>
        <w:rPr>
          <w:bCs/>
          <w:spacing w:val="-2"/>
          <w:sz w:val="26"/>
          <w:szCs w:val="26"/>
          <w:lang w:val="sv-SE"/>
        </w:rPr>
      </w:pPr>
      <w:r>
        <w:rPr>
          <w:bCs/>
          <w:spacing w:val="-2"/>
          <w:sz w:val="26"/>
          <w:szCs w:val="26"/>
          <w:lang w:val="sv-SE"/>
        </w:rPr>
        <w:tab/>
      </w:r>
      <w:r>
        <w:rPr>
          <w:bCs/>
          <w:spacing w:val="-2"/>
          <w:sz w:val="26"/>
          <w:szCs w:val="26"/>
          <w:lang w:val="sv-SE"/>
        </w:rPr>
        <w:t>Quy đổi ngưỡng điểm trúng tuyển: Trường sẽ triển khai quy đổi tương đương ngưỡng đầu vào và điểm trúng tuyển giữa các phương thức, tổ hợp xét tuyển năm 2025 theo phương pháp Bách phân vị do Bộ Giáo dục và Đào tạo và Đại học Quốc gia TP.HCM hướng dẫn (Trường không quy đổi điểm xét tuyển của từng thí sinh về một thang điểm chung để xét tuyển).</w:t>
      </w:r>
    </w:p>
    <w:p w14:paraId="2E5536EE">
      <w:pPr>
        <w:widowControl w:val="0"/>
        <w:tabs>
          <w:tab w:val="left" w:pos="709"/>
        </w:tabs>
        <w:spacing w:before="120" w:line="271" w:lineRule="auto"/>
        <w:jc w:val="both"/>
        <w:rPr>
          <w:b/>
          <w:bCs/>
          <w:spacing w:val="-2"/>
          <w:sz w:val="26"/>
          <w:szCs w:val="26"/>
          <w:lang w:val="sv-SE"/>
        </w:rPr>
      </w:pPr>
      <w:r>
        <w:rPr>
          <w:b/>
          <w:bCs/>
          <w:spacing w:val="-2"/>
          <w:sz w:val="26"/>
          <w:szCs w:val="26"/>
          <w:lang w:val="sv-SE"/>
        </w:rPr>
        <w:t>3.5 Quy đổi điểm tiếng Anh và cộng điểm thưởng</w:t>
      </w:r>
    </w:p>
    <w:p w14:paraId="52ACAF1C">
      <w:pPr>
        <w:widowControl w:val="0"/>
        <w:tabs>
          <w:tab w:val="left" w:pos="709"/>
        </w:tabs>
        <w:spacing w:before="120" w:line="271" w:lineRule="auto"/>
        <w:jc w:val="both"/>
        <w:rPr>
          <w:sz w:val="26"/>
          <w:szCs w:val="26"/>
        </w:rPr>
      </w:pPr>
      <w:r>
        <w:rPr>
          <w:sz w:val="26"/>
          <w:szCs w:val="26"/>
        </w:rPr>
        <w:tab/>
      </w:r>
      <w:r>
        <w:rPr>
          <w:sz w:val="26"/>
          <w:szCs w:val="26"/>
        </w:rPr>
        <w:t xml:space="preserve">Đối </w:t>
      </w:r>
      <w:r>
        <w:rPr>
          <w:bCs/>
          <w:spacing w:val="-2"/>
          <w:sz w:val="26"/>
          <w:szCs w:val="26"/>
          <w:lang w:val="sv-SE"/>
        </w:rPr>
        <w:t>với</w:t>
      </w:r>
      <w:r>
        <w:rPr>
          <w:sz w:val="26"/>
          <w:szCs w:val="26"/>
        </w:rPr>
        <w:t xml:space="preserve"> thí sinh có chứng chỉ tiếng Anh quốc tế theo quy định (phụ lục đính kèm), Trường cho phép thí sinh sử dụng kết quả quy đổi điểm chứng chỉ thay thế cho điểm thi môn tiếng Anh tương ứng để xét điều kiện tổng điểm 3 môn thi tốt nghiệp theo tổ hợp môn xét tuyển. Ngoài ra, thí sinh có chứng chỉ tiếng Anh vẫn có thể đăng ký thi tốt nghiệp môn tiếng Anh và dùng chính sách điểm thưởng để xét tuyển. </w:t>
      </w:r>
    </w:p>
    <w:p w14:paraId="1FE2FA33">
      <w:pPr>
        <w:widowControl w:val="0"/>
        <w:tabs>
          <w:tab w:val="left" w:pos="709"/>
        </w:tabs>
        <w:spacing w:before="120" w:line="271" w:lineRule="auto"/>
        <w:jc w:val="both"/>
        <w:rPr>
          <w:sz w:val="26"/>
          <w:szCs w:val="26"/>
        </w:rPr>
      </w:pPr>
      <w:r>
        <w:rPr>
          <w:sz w:val="26"/>
          <w:szCs w:val="26"/>
        </w:rPr>
        <w:tab/>
      </w:r>
      <w:r>
        <w:rPr>
          <w:sz w:val="26"/>
          <w:szCs w:val="26"/>
        </w:rPr>
        <w:t>Nhằm đảm bảo quyền lợi tối đa cho thí sinh, Trường sẽ tổng hợp và chọn phương án có tổng điểm xét tuyển cao nhất để xét tuyển cho thí sinh. Lưu ý: Trường không áp dụng đồng thời việc cộng điểm thưởng và quy đổi điểm chứng chỉ tiếng Anh.</w:t>
      </w:r>
    </w:p>
    <w:p w14:paraId="5B2A0C89">
      <w:pPr>
        <w:widowControl w:val="0"/>
        <w:tabs>
          <w:tab w:val="left" w:pos="709"/>
        </w:tabs>
        <w:spacing w:before="120" w:line="271" w:lineRule="auto"/>
        <w:jc w:val="both"/>
        <w:rPr>
          <w:sz w:val="26"/>
          <w:szCs w:val="26"/>
        </w:rPr>
      </w:pPr>
    </w:p>
    <w:p w14:paraId="1A4DEEB2">
      <w:pPr>
        <w:widowControl w:val="0"/>
        <w:spacing w:before="60" w:line="276" w:lineRule="auto"/>
        <w:jc w:val="both"/>
        <w:rPr>
          <w:bCs/>
          <w:spacing w:val="-2"/>
          <w:sz w:val="26"/>
          <w:szCs w:val="26"/>
          <w:lang w:val="sv-SE"/>
        </w:rPr>
      </w:pPr>
      <w:r>
        <w:rPr>
          <w:b/>
          <w:spacing w:val="-2"/>
          <w:sz w:val="26"/>
          <w:szCs w:val="26"/>
          <w:lang w:val="sv-SE"/>
        </w:rPr>
        <w:t xml:space="preserve">3.6 </w:t>
      </w:r>
      <w:r>
        <w:rPr>
          <w:b/>
          <w:bCs/>
          <w:spacing w:val="-2"/>
          <w:sz w:val="26"/>
          <w:szCs w:val="26"/>
          <w:lang w:val="sv-SE"/>
        </w:rPr>
        <w:t xml:space="preserve"> Học phí dự kiến với sinh viên chính quy (Khóa 2025)</w:t>
      </w:r>
    </w:p>
    <w:p w14:paraId="3ACAD40B">
      <w:pPr>
        <w:spacing w:before="60" w:line="276" w:lineRule="auto"/>
        <w:jc w:val="right"/>
        <w:rPr>
          <w:i/>
          <w:iCs/>
          <w:sz w:val="26"/>
          <w:szCs w:val="26"/>
          <w:lang w:val="vi-VN"/>
        </w:rPr>
      </w:pPr>
      <w:r>
        <w:rPr>
          <w:i/>
          <w:iCs/>
          <w:sz w:val="26"/>
          <w:szCs w:val="26"/>
          <w:lang w:val="vi-VN"/>
        </w:rPr>
        <w:t>Đơn vị: 1.000 đồng</w:t>
      </w:r>
    </w:p>
    <w:p w14:paraId="12357860">
      <w:pPr>
        <w:spacing w:before="60" w:line="276" w:lineRule="auto"/>
        <w:jc w:val="both"/>
        <w:rPr>
          <w:bCs/>
          <w:iCs/>
          <w:spacing w:val="-2"/>
          <w:sz w:val="2"/>
          <w:szCs w:val="26"/>
          <w:lang w:val="sv-SE"/>
        </w:rPr>
      </w:pPr>
    </w:p>
    <w:tbl>
      <w:tblPr>
        <w:tblStyle w:val="9"/>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452"/>
        <w:gridCol w:w="909"/>
        <w:gridCol w:w="909"/>
        <w:gridCol w:w="938"/>
        <w:gridCol w:w="942"/>
        <w:gridCol w:w="942"/>
        <w:gridCol w:w="909"/>
        <w:gridCol w:w="1096"/>
        <w:gridCol w:w="1098"/>
      </w:tblGrid>
      <w:tr w14:paraId="38CFE6F1">
        <w:trPr>
          <w:trHeight w:val="319" w:hRule="atLeast"/>
          <w:jc w:val="center"/>
        </w:trPr>
        <w:tc>
          <w:tcPr>
            <w:tcW w:w="285" w:type="pct"/>
            <w:vMerge w:val="restart"/>
            <w:shd w:val="clear" w:color="auto" w:fill="DEEAF6"/>
            <w:vAlign w:val="center"/>
          </w:tcPr>
          <w:p w14:paraId="2857AE34">
            <w:pPr>
              <w:widowControl w:val="0"/>
              <w:autoSpaceDE w:val="0"/>
              <w:autoSpaceDN w:val="0"/>
              <w:spacing w:before="60" w:line="276" w:lineRule="auto"/>
              <w:jc w:val="center"/>
              <w:rPr>
                <w:rFonts w:eastAsia="Calibri"/>
                <w:b/>
                <w:bCs/>
                <w:szCs w:val="22"/>
                <w:lang w:val="vi-VN"/>
              </w:rPr>
            </w:pPr>
            <w:r>
              <w:rPr>
                <w:rFonts w:eastAsia="Calibri"/>
                <w:b/>
                <w:bCs/>
                <w:szCs w:val="22"/>
                <w:lang w:val="vi-VN"/>
              </w:rPr>
              <w:t>TT</w:t>
            </w:r>
          </w:p>
        </w:tc>
        <w:tc>
          <w:tcPr>
            <w:tcW w:w="745" w:type="pct"/>
            <w:vMerge w:val="restart"/>
            <w:shd w:val="clear" w:color="auto" w:fill="DEEAF6"/>
            <w:vAlign w:val="center"/>
          </w:tcPr>
          <w:p w14:paraId="46C2C4A0">
            <w:pPr>
              <w:widowControl w:val="0"/>
              <w:autoSpaceDE w:val="0"/>
              <w:autoSpaceDN w:val="0"/>
              <w:spacing w:before="60" w:line="276" w:lineRule="auto"/>
              <w:jc w:val="center"/>
              <w:rPr>
                <w:rFonts w:eastAsia="Calibri"/>
                <w:b/>
                <w:bCs/>
                <w:szCs w:val="22"/>
                <w:lang w:val="vi-VN"/>
              </w:rPr>
            </w:pPr>
            <w:r>
              <w:rPr>
                <w:rFonts w:eastAsia="Calibri"/>
                <w:b/>
                <w:bCs/>
                <w:szCs w:val="22"/>
                <w:lang w:val="vi-VN"/>
              </w:rPr>
              <w:t>Loại chương trình</w:t>
            </w:r>
          </w:p>
        </w:tc>
        <w:tc>
          <w:tcPr>
            <w:tcW w:w="466" w:type="pct"/>
            <w:shd w:val="clear" w:color="auto" w:fill="DEEAF6"/>
            <w:vAlign w:val="center"/>
          </w:tcPr>
          <w:p w14:paraId="38FE0FC2">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5</w:t>
            </w:r>
          </w:p>
        </w:tc>
        <w:tc>
          <w:tcPr>
            <w:tcW w:w="947" w:type="pct"/>
            <w:gridSpan w:val="2"/>
            <w:shd w:val="clear" w:color="auto" w:fill="DEEAF6"/>
            <w:vAlign w:val="center"/>
          </w:tcPr>
          <w:p w14:paraId="05AF52F5">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6</w:t>
            </w:r>
          </w:p>
        </w:tc>
        <w:tc>
          <w:tcPr>
            <w:tcW w:w="966" w:type="pct"/>
            <w:gridSpan w:val="2"/>
            <w:shd w:val="clear" w:color="auto" w:fill="DEEAF6"/>
            <w:vAlign w:val="center"/>
          </w:tcPr>
          <w:p w14:paraId="320E2D70">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7</w:t>
            </w:r>
          </w:p>
        </w:tc>
        <w:tc>
          <w:tcPr>
            <w:tcW w:w="1028" w:type="pct"/>
            <w:gridSpan w:val="2"/>
            <w:shd w:val="clear" w:color="auto" w:fill="DEEAF6"/>
            <w:vAlign w:val="center"/>
          </w:tcPr>
          <w:p w14:paraId="64F1F083">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8</w:t>
            </w:r>
          </w:p>
        </w:tc>
        <w:tc>
          <w:tcPr>
            <w:tcW w:w="562" w:type="pct"/>
            <w:shd w:val="clear" w:color="auto" w:fill="DEEAF6"/>
            <w:vAlign w:val="center"/>
          </w:tcPr>
          <w:p w14:paraId="30A4AEBA">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9</w:t>
            </w:r>
          </w:p>
        </w:tc>
      </w:tr>
      <w:tr w14:paraId="14C133EA">
        <w:trPr>
          <w:trHeight w:val="212" w:hRule="atLeast"/>
          <w:jc w:val="center"/>
        </w:trPr>
        <w:tc>
          <w:tcPr>
            <w:tcW w:w="285" w:type="pct"/>
            <w:vMerge w:val="continue"/>
            <w:shd w:val="clear" w:color="auto" w:fill="DEEAF6"/>
            <w:vAlign w:val="center"/>
          </w:tcPr>
          <w:p w14:paraId="1ADB8F6F">
            <w:pPr>
              <w:widowControl w:val="0"/>
              <w:autoSpaceDE w:val="0"/>
              <w:autoSpaceDN w:val="0"/>
              <w:spacing w:before="60" w:line="276" w:lineRule="auto"/>
              <w:jc w:val="center"/>
              <w:rPr>
                <w:rFonts w:eastAsia="Calibri"/>
                <w:szCs w:val="22"/>
                <w:lang w:val="vi-VN"/>
              </w:rPr>
            </w:pPr>
          </w:p>
        </w:tc>
        <w:tc>
          <w:tcPr>
            <w:tcW w:w="745" w:type="pct"/>
            <w:vMerge w:val="continue"/>
            <w:shd w:val="clear" w:color="auto" w:fill="DEEAF6"/>
            <w:vAlign w:val="center"/>
          </w:tcPr>
          <w:p w14:paraId="741A4DAB">
            <w:pPr>
              <w:widowControl w:val="0"/>
              <w:autoSpaceDE w:val="0"/>
              <w:autoSpaceDN w:val="0"/>
              <w:spacing w:before="60" w:line="276" w:lineRule="auto"/>
              <w:jc w:val="center"/>
              <w:rPr>
                <w:rFonts w:eastAsia="Calibri"/>
                <w:szCs w:val="22"/>
                <w:lang w:val="vi-VN"/>
              </w:rPr>
            </w:pPr>
          </w:p>
        </w:tc>
        <w:tc>
          <w:tcPr>
            <w:tcW w:w="932" w:type="pct"/>
            <w:gridSpan w:val="2"/>
            <w:shd w:val="clear" w:color="auto" w:fill="DEEAF6"/>
            <w:vAlign w:val="center"/>
          </w:tcPr>
          <w:p w14:paraId="302289BD">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5</w:t>
            </w:r>
            <w:r>
              <w:rPr>
                <w:rFonts w:eastAsia="Calibri"/>
                <w:b/>
                <w:bCs/>
                <w:szCs w:val="22"/>
                <w:lang w:val="vi-VN"/>
              </w:rPr>
              <w:t>-202</w:t>
            </w:r>
            <w:r>
              <w:rPr>
                <w:rFonts w:eastAsia="Calibri"/>
                <w:b/>
                <w:bCs/>
                <w:szCs w:val="22"/>
              </w:rPr>
              <w:t>6</w:t>
            </w:r>
          </w:p>
        </w:tc>
        <w:tc>
          <w:tcPr>
            <w:tcW w:w="964" w:type="pct"/>
            <w:gridSpan w:val="2"/>
            <w:shd w:val="clear" w:color="auto" w:fill="DEEAF6"/>
            <w:vAlign w:val="center"/>
          </w:tcPr>
          <w:p w14:paraId="380AF1CD">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6</w:t>
            </w:r>
            <w:r>
              <w:rPr>
                <w:rFonts w:eastAsia="Calibri"/>
                <w:b/>
                <w:bCs/>
                <w:szCs w:val="22"/>
                <w:lang w:val="vi-VN"/>
              </w:rPr>
              <w:t>-202</w:t>
            </w:r>
            <w:r>
              <w:rPr>
                <w:rFonts w:eastAsia="Calibri"/>
                <w:b/>
                <w:bCs/>
                <w:szCs w:val="22"/>
              </w:rPr>
              <w:t>7</w:t>
            </w:r>
          </w:p>
        </w:tc>
        <w:tc>
          <w:tcPr>
            <w:tcW w:w="949" w:type="pct"/>
            <w:gridSpan w:val="2"/>
            <w:shd w:val="clear" w:color="auto" w:fill="DEEAF6"/>
            <w:vAlign w:val="center"/>
          </w:tcPr>
          <w:p w14:paraId="16EB0CA8">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7</w:t>
            </w:r>
            <w:r>
              <w:rPr>
                <w:rFonts w:eastAsia="Calibri"/>
                <w:b/>
                <w:bCs/>
                <w:szCs w:val="22"/>
                <w:lang w:val="vi-VN"/>
              </w:rPr>
              <w:t>-202</w:t>
            </w:r>
            <w:r>
              <w:rPr>
                <w:rFonts w:eastAsia="Calibri"/>
                <w:b/>
                <w:bCs/>
                <w:szCs w:val="22"/>
              </w:rPr>
              <w:t>8</w:t>
            </w:r>
          </w:p>
        </w:tc>
        <w:tc>
          <w:tcPr>
            <w:tcW w:w="1125" w:type="pct"/>
            <w:gridSpan w:val="2"/>
            <w:shd w:val="clear" w:color="auto" w:fill="DEEAF6"/>
            <w:vAlign w:val="center"/>
          </w:tcPr>
          <w:p w14:paraId="525151F0">
            <w:pPr>
              <w:widowControl w:val="0"/>
              <w:autoSpaceDE w:val="0"/>
              <w:autoSpaceDN w:val="0"/>
              <w:spacing w:before="60" w:line="276" w:lineRule="auto"/>
              <w:jc w:val="center"/>
              <w:rPr>
                <w:rFonts w:eastAsia="Calibri"/>
                <w:b/>
                <w:bCs/>
                <w:szCs w:val="22"/>
              </w:rPr>
            </w:pPr>
            <w:r>
              <w:rPr>
                <w:rFonts w:eastAsia="Calibri"/>
                <w:b/>
                <w:bCs/>
                <w:szCs w:val="22"/>
                <w:lang w:val="vi-VN"/>
              </w:rPr>
              <w:t>202</w:t>
            </w:r>
            <w:r>
              <w:rPr>
                <w:rFonts w:eastAsia="Calibri"/>
                <w:b/>
                <w:bCs/>
                <w:szCs w:val="22"/>
              </w:rPr>
              <w:t>8</w:t>
            </w:r>
            <w:r>
              <w:rPr>
                <w:rFonts w:eastAsia="Calibri"/>
                <w:b/>
                <w:bCs/>
                <w:szCs w:val="22"/>
                <w:lang w:val="vi-VN"/>
              </w:rPr>
              <w:t>-202</w:t>
            </w:r>
            <w:r>
              <w:rPr>
                <w:rFonts w:eastAsia="Calibri"/>
                <w:b/>
                <w:bCs/>
                <w:szCs w:val="22"/>
              </w:rPr>
              <w:t>9</w:t>
            </w:r>
          </w:p>
        </w:tc>
      </w:tr>
      <w:tr w14:paraId="35293D88">
        <w:trPr>
          <w:trHeight w:val="330" w:hRule="atLeast"/>
          <w:jc w:val="center"/>
        </w:trPr>
        <w:tc>
          <w:tcPr>
            <w:tcW w:w="285" w:type="pct"/>
            <w:vMerge w:val="continue"/>
            <w:shd w:val="clear" w:color="auto" w:fill="DEEAF6"/>
            <w:vAlign w:val="center"/>
          </w:tcPr>
          <w:p w14:paraId="52F155AC">
            <w:pPr>
              <w:widowControl w:val="0"/>
              <w:autoSpaceDE w:val="0"/>
              <w:autoSpaceDN w:val="0"/>
              <w:spacing w:before="60" w:line="276" w:lineRule="auto"/>
              <w:jc w:val="center"/>
              <w:rPr>
                <w:rFonts w:eastAsia="Calibri"/>
                <w:szCs w:val="22"/>
                <w:lang w:val="vi-VN"/>
              </w:rPr>
            </w:pPr>
          </w:p>
        </w:tc>
        <w:tc>
          <w:tcPr>
            <w:tcW w:w="745" w:type="pct"/>
            <w:vMerge w:val="continue"/>
            <w:shd w:val="clear" w:color="auto" w:fill="DEEAF6"/>
            <w:vAlign w:val="center"/>
          </w:tcPr>
          <w:p w14:paraId="0F709422">
            <w:pPr>
              <w:widowControl w:val="0"/>
              <w:autoSpaceDE w:val="0"/>
              <w:autoSpaceDN w:val="0"/>
              <w:spacing w:before="60" w:line="276" w:lineRule="auto"/>
              <w:jc w:val="center"/>
              <w:rPr>
                <w:rFonts w:eastAsia="Calibri"/>
                <w:szCs w:val="22"/>
                <w:lang w:val="vi-VN"/>
              </w:rPr>
            </w:pPr>
          </w:p>
        </w:tc>
        <w:tc>
          <w:tcPr>
            <w:tcW w:w="466" w:type="pct"/>
            <w:shd w:val="clear" w:color="auto" w:fill="DEEAF6"/>
            <w:vAlign w:val="center"/>
          </w:tcPr>
          <w:p w14:paraId="6CEF9E5C">
            <w:pPr>
              <w:widowControl w:val="0"/>
              <w:autoSpaceDE w:val="0"/>
              <w:autoSpaceDN w:val="0"/>
              <w:spacing w:before="60" w:line="276" w:lineRule="auto"/>
              <w:jc w:val="center"/>
              <w:rPr>
                <w:rFonts w:eastAsia="Calibri"/>
                <w:b/>
                <w:bCs/>
                <w:szCs w:val="22"/>
              </w:rPr>
            </w:pPr>
            <w:r>
              <w:rPr>
                <w:rFonts w:eastAsia="Calibri"/>
                <w:b/>
                <w:bCs/>
                <w:szCs w:val="22"/>
              </w:rPr>
              <w:t>Lần 1</w:t>
            </w:r>
          </w:p>
        </w:tc>
        <w:tc>
          <w:tcPr>
            <w:tcW w:w="466" w:type="pct"/>
            <w:shd w:val="clear" w:color="auto" w:fill="DEEAF6"/>
            <w:vAlign w:val="center"/>
          </w:tcPr>
          <w:p w14:paraId="3F9B3099">
            <w:pPr>
              <w:widowControl w:val="0"/>
              <w:autoSpaceDE w:val="0"/>
              <w:autoSpaceDN w:val="0"/>
              <w:spacing w:before="60" w:line="276" w:lineRule="auto"/>
              <w:jc w:val="center"/>
              <w:rPr>
                <w:rFonts w:eastAsia="Calibri"/>
                <w:b/>
                <w:bCs/>
                <w:szCs w:val="22"/>
              </w:rPr>
            </w:pPr>
            <w:r>
              <w:rPr>
                <w:rFonts w:eastAsia="Calibri"/>
                <w:b/>
                <w:bCs/>
                <w:szCs w:val="22"/>
              </w:rPr>
              <w:t>Lần 2</w:t>
            </w:r>
          </w:p>
        </w:tc>
        <w:tc>
          <w:tcPr>
            <w:tcW w:w="481" w:type="pct"/>
            <w:shd w:val="clear" w:color="auto" w:fill="DEEAF6"/>
            <w:vAlign w:val="center"/>
          </w:tcPr>
          <w:p w14:paraId="3FA43D1E">
            <w:pPr>
              <w:widowControl w:val="0"/>
              <w:autoSpaceDE w:val="0"/>
              <w:autoSpaceDN w:val="0"/>
              <w:spacing w:before="60" w:line="276" w:lineRule="auto"/>
              <w:jc w:val="center"/>
              <w:rPr>
                <w:rFonts w:eastAsia="Calibri"/>
                <w:b/>
                <w:bCs/>
                <w:szCs w:val="22"/>
              </w:rPr>
            </w:pPr>
            <w:r>
              <w:rPr>
                <w:rFonts w:eastAsia="Calibri"/>
                <w:b/>
                <w:bCs/>
                <w:szCs w:val="22"/>
              </w:rPr>
              <w:t>Lần 3</w:t>
            </w:r>
          </w:p>
        </w:tc>
        <w:tc>
          <w:tcPr>
            <w:tcW w:w="483" w:type="pct"/>
            <w:shd w:val="clear" w:color="auto" w:fill="DEEAF6"/>
            <w:vAlign w:val="center"/>
          </w:tcPr>
          <w:p w14:paraId="1AC97214">
            <w:pPr>
              <w:widowControl w:val="0"/>
              <w:autoSpaceDE w:val="0"/>
              <w:autoSpaceDN w:val="0"/>
              <w:spacing w:before="60" w:line="276" w:lineRule="auto"/>
              <w:jc w:val="center"/>
              <w:rPr>
                <w:rFonts w:eastAsia="Calibri"/>
                <w:b/>
                <w:bCs/>
                <w:szCs w:val="22"/>
              </w:rPr>
            </w:pPr>
            <w:r>
              <w:rPr>
                <w:rFonts w:eastAsia="Calibri"/>
                <w:b/>
                <w:bCs/>
                <w:szCs w:val="22"/>
              </w:rPr>
              <w:t>Lần 4</w:t>
            </w:r>
          </w:p>
        </w:tc>
        <w:tc>
          <w:tcPr>
            <w:tcW w:w="483" w:type="pct"/>
            <w:shd w:val="clear" w:color="auto" w:fill="DEEAF6"/>
            <w:vAlign w:val="center"/>
          </w:tcPr>
          <w:p w14:paraId="3D2A3C5D">
            <w:pPr>
              <w:widowControl w:val="0"/>
              <w:autoSpaceDE w:val="0"/>
              <w:autoSpaceDN w:val="0"/>
              <w:spacing w:before="60" w:line="276" w:lineRule="auto"/>
              <w:jc w:val="center"/>
              <w:rPr>
                <w:rFonts w:eastAsia="Calibri"/>
                <w:b/>
                <w:bCs/>
                <w:szCs w:val="22"/>
              </w:rPr>
            </w:pPr>
            <w:r>
              <w:rPr>
                <w:rFonts w:eastAsia="Calibri"/>
                <w:b/>
                <w:bCs/>
                <w:szCs w:val="22"/>
              </w:rPr>
              <w:t>Lần 5</w:t>
            </w:r>
          </w:p>
        </w:tc>
        <w:tc>
          <w:tcPr>
            <w:tcW w:w="466" w:type="pct"/>
            <w:shd w:val="clear" w:color="auto" w:fill="DEEAF6"/>
            <w:vAlign w:val="center"/>
          </w:tcPr>
          <w:p w14:paraId="185A801F">
            <w:pPr>
              <w:widowControl w:val="0"/>
              <w:autoSpaceDE w:val="0"/>
              <w:autoSpaceDN w:val="0"/>
              <w:spacing w:before="60" w:line="276" w:lineRule="auto"/>
              <w:jc w:val="center"/>
              <w:rPr>
                <w:rFonts w:eastAsia="Calibri"/>
                <w:b/>
                <w:bCs/>
                <w:szCs w:val="22"/>
              </w:rPr>
            </w:pPr>
            <w:r>
              <w:rPr>
                <w:rFonts w:eastAsia="Calibri"/>
                <w:b/>
                <w:bCs/>
                <w:szCs w:val="22"/>
              </w:rPr>
              <w:t>Lần 6</w:t>
            </w:r>
          </w:p>
        </w:tc>
        <w:tc>
          <w:tcPr>
            <w:tcW w:w="562" w:type="pct"/>
            <w:shd w:val="clear" w:color="auto" w:fill="DEEAF6"/>
            <w:vAlign w:val="center"/>
          </w:tcPr>
          <w:p w14:paraId="62F1F1E9">
            <w:pPr>
              <w:widowControl w:val="0"/>
              <w:autoSpaceDE w:val="0"/>
              <w:autoSpaceDN w:val="0"/>
              <w:spacing w:before="60" w:line="276" w:lineRule="auto"/>
              <w:jc w:val="center"/>
              <w:rPr>
                <w:rFonts w:eastAsia="Calibri"/>
                <w:b/>
                <w:bCs/>
                <w:szCs w:val="22"/>
              </w:rPr>
            </w:pPr>
            <w:r>
              <w:rPr>
                <w:rFonts w:eastAsia="Calibri"/>
                <w:b/>
                <w:bCs/>
                <w:szCs w:val="22"/>
              </w:rPr>
              <w:t>Lần 7</w:t>
            </w:r>
          </w:p>
        </w:tc>
        <w:tc>
          <w:tcPr>
            <w:tcW w:w="562" w:type="pct"/>
            <w:shd w:val="clear" w:color="auto" w:fill="DEEAF6"/>
            <w:vAlign w:val="center"/>
          </w:tcPr>
          <w:p w14:paraId="76DA70E0">
            <w:pPr>
              <w:widowControl w:val="0"/>
              <w:autoSpaceDE w:val="0"/>
              <w:autoSpaceDN w:val="0"/>
              <w:spacing w:before="60" w:line="276" w:lineRule="auto"/>
              <w:jc w:val="center"/>
              <w:rPr>
                <w:rFonts w:eastAsia="Calibri"/>
                <w:b/>
                <w:bCs/>
                <w:szCs w:val="22"/>
              </w:rPr>
            </w:pPr>
            <w:r>
              <w:rPr>
                <w:rFonts w:eastAsia="Calibri"/>
                <w:b/>
                <w:bCs/>
                <w:szCs w:val="22"/>
              </w:rPr>
              <w:t>Lần 8</w:t>
            </w:r>
          </w:p>
        </w:tc>
      </w:tr>
      <w:tr w14:paraId="4B94BB9D">
        <w:trPr>
          <w:trHeight w:val="684" w:hRule="atLeast"/>
          <w:jc w:val="center"/>
        </w:trPr>
        <w:tc>
          <w:tcPr>
            <w:tcW w:w="285" w:type="pct"/>
            <w:shd w:val="clear" w:color="auto" w:fill="auto"/>
            <w:vAlign w:val="center"/>
          </w:tcPr>
          <w:p w14:paraId="0A2A6380">
            <w:pPr>
              <w:widowControl w:val="0"/>
              <w:autoSpaceDE w:val="0"/>
              <w:autoSpaceDN w:val="0"/>
              <w:spacing w:before="60" w:line="276" w:lineRule="auto"/>
              <w:jc w:val="center"/>
              <w:rPr>
                <w:rFonts w:eastAsia="Calibri"/>
                <w:szCs w:val="22"/>
                <w:lang w:val="vi-VN"/>
              </w:rPr>
            </w:pPr>
            <w:r>
              <w:rPr>
                <w:rFonts w:eastAsia="Calibri"/>
                <w:szCs w:val="22"/>
                <w:lang w:val="vi-VN"/>
              </w:rPr>
              <w:t>1</w:t>
            </w:r>
          </w:p>
        </w:tc>
        <w:tc>
          <w:tcPr>
            <w:tcW w:w="745" w:type="pct"/>
            <w:shd w:val="clear" w:color="auto" w:fill="auto"/>
            <w:vAlign w:val="center"/>
          </w:tcPr>
          <w:p w14:paraId="1737D7DB">
            <w:pPr>
              <w:widowControl w:val="0"/>
              <w:autoSpaceDE w:val="0"/>
              <w:autoSpaceDN w:val="0"/>
              <w:spacing w:before="60" w:line="276" w:lineRule="auto"/>
              <w:jc w:val="center"/>
              <w:rPr>
                <w:rFonts w:eastAsia="Calibri"/>
                <w:szCs w:val="22"/>
                <w:lang w:val="vi-VN"/>
              </w:rPr>
            </w:pPr>
            <w:r>
              <w:rPr>
                <w:rFonts w:eastAsia="Calibri"/>
                <w:szCs w:val="22"/>
                <w:lang w:val="vi-VN"/>
              </w:rPr>
              <w:t>Dạy và học bằng tiếng Việt</w:t>
            </w:r>
          </w:p>
        </w:tc>
        <w:tc>
          <w:tcPr>
            <w:tcW w:w="466" w:type="pct"/>
            <w:shd w:val="clear" w:color="auto" w:fill="auto"/>
            <w:vAlign w:val="center"/>
          </w:tcPr>
          <w:p w14:paraId="5460A26E">
            <w:pPr>
              <w:widowControl w:val="0"/>
              <w:autoSpaceDE w:val="0"/>
              <w:autoSpaceDN w:val="0"/>
              <w:spacing w:before="60" w:line="276" w:lineRule="auto"/>
              <w:jc w:val="center"/>
              <w:rPr>
                <w:rFonts w:eastAsia="Calibri"/>
                <w:szCs w:val="22"/>
              </w:rPr>
            </w:pPr>
            <w:r>
              <w:rPr>
                <w:rFonts w:eastAsia="Calibri"/>
                <w:szCs w:val="22"/>
              </w:rPr>
              <w:t>15.750</w:t>
            </w:r>
          </w:p>
        </w:tc>
        <w:tc>
          <w:tcPr>
            <w:tcW w:w="466" w:type="pct"/>
            <w:shd w:val="clear" w:color="auto" w:fill="auto"/>
            <w:vAlign w:val="center"/>
          </w:tcPr>
          <w:p w14:paraId="1A4446CE">
            <w:pPr>
              <w:widowControl w:val="0"/>
              <w:autoSpaceDE w:val="0"/>
              <w:autoSpaceDN w:val="0"/>
              <w:spacing w:before="60" w:line="276" w:lineRule="auto"/>
              <w:jc w:val="center"/>
              <w:rPr>
                <w:rFonts w:eastAsia="Calibri"/>
                <w:szCs w:val="22"/>
              </w:rPr>
            </w:pPr>
            <w:r>
              <w:rPr>
                <w:rFonts w:eastAsia="Calibri"/>
                <w:szCs w:val="22"/>
              </w:rPr>
              <w:t>15.750</w:t>
            </w:r>
          </w:p>
        </w:tc>
        <w:tc>
          <w:tcPr>
            <w:tcW w:w="481" w:type="pct"/>
            <w:shd w:val="clear" w:color="auto" w:fill="auto"/>
            <w:vAlign w:val="center"/>
          </w:tcPr>
          <w:p w14:paraId="485D1571">
            <w:pPr>
              <w:widowControl w:val="0"/>
              <w:autoSpaceDE w:val="0"/>
              <w:autoSpaceDN w:val="0"/>
              <w:spacing w:before="60" w:line="276" w:lineRule="auto"/>
              <w:jc w:val="center"/>
              <w:rPr>
                <w:rFonts w:eastAsia="Calibri"/>
                <w:szCs w:val="22"/>
              </w:rPr>
            </w:pPr>
            <w:r>
              <w:rPr>
                <w:rFonts w:eastAsia="Calibri"/>
                <w:szCs w:val="22"/>
              </w:rPr>
              <w:t>17.750</w:t>
            </w:r>
          </w:p>
        </w:tc>
        <w:tc>
          <w:tcPr>
            <w:tcW w:w="483" w:type="pct"/>
            <w:shd w:val="clear" w:color="auto" w:fill="auto"/>
            <w:vAlign w:val="center"/>
          </w:tcPr>
          <w:p w14:paraId="360C6A44">
            <w:pPr>
              <w:widowControl w:val="0"/>
              <w:autoSpaceDE w:val="0"/>
              <w:autoSpaceDN w:val="0"/>
              <w:spacing w:before="60" w:line="276" w:lineRule="auto"/>
              <w:jc w:val="center"/>
              <w:rPr>
                <w:rFonts w:eastAsia="Calibri"/>
                <w:szCs w:val="22"/>
              </w:rPr>
            </w:pPr>
            <w:r>
              <w:rPr>
                <w:rFonts w:eastAsia="Calibri"/>
                <w:szCs w:val="22"/>
              </w:rPr>
              <w:t>17.750</w:t>
            </w:r>
          </w:p>
        </w:tc>
        <w:tc>
          <w:tcPr>
            <w:tcW w:w="483" w:type="pct"/>
            <w:shd w:val="clear" w:color="auto" w:fill="auto"/>
            <w:vAlign w:val="center"/>
          </w:tcPr>
          <w:p w14:paraId="155580DB">
            <w:pPr>
              <w:widowControl w:val="0"/>
              <w:autoSpaceDE w:val="0"/>
              <w:autoSpaceDN w:val="0"/>
              <w:spacing w:before="60" w:line="276" w:lineRule="auto"/>
              <w:jc w:val="center"/>
              <w:rPr>
                <w:rFonts w:eastAsia="Calibri"/>
                <w:szCs w:val="22"/>
              </w:rPr>
            </w:pPr>
            <w:r>
              <w:rPr>
                <w:rFonts w:eastAsia="Calibri"/>
                <w:szCs w:val="22"/>
              </w:rPr>
              <w:t>19.750</w:t>
            </w:r>
          </w:p>
        </w:tc>
        <w:tc>
          <w:tcPr>
            <w:tcW w:w="466" w:type="pct"/>
            <w:shd w:val="clear" w:color="auto" w:fill="auto"/>
            <w:vAlign w:val="center"/>
          </w:tcPr>
          <w:p w14:paraId="0C3D1659">
            <w:pPr>
              <w:widowControl w:val="0"/>
              <w:autoSpaceDE w:val="0"/>
              <w:autoSpaceDN w:val="0"/>
              <w:spacing w:before="60" w:line="276" w:lineRule="auto"/>
              <w:jc w:val="center"/>
              <w:rPr>
                <w:rFonts w:eastAsia="Calibri"/>
                <w:szCs w:val="22"/>
              </w:rPr>
            </w:pPr>
            <w:r>
              <w:rPr>
                <w:rFonts w:eastAsia="Calibri"/>
                <w:szCs w:val="22"/>
              </w:rPr>
              <w:t>19.750</w:t>
            </w:r>
          </w:p>
        </w:tc>
        <w:tc>
          <w:tcPr>
            <w:tcW w:w="562" w:type="pct"/>
            <w:shd w:val="clear" w:color="auto" w:fill="auto"/>
            <w:vAlign w:val="center"/>
          </w:tcPr>
          <w:p w14:paraId="1E8EFE12">
            <w:pPr>
              <w:widowControl w:val="0"/>
              <w:autoSpaceDE w:val="0"/>
              <w:autoSpaceDN w:val="0"/>
              <w:spacing w:before="60" w:line="276" w:lineRule="auto"/>
              <w:jc w:val="center"/>
              <w:rPr>
                <w:rFonts w:eastAsia="Calibri"/>
                <w:szCs w:val="22"/>
              </w:rPr>
            </w:pPr>
            <w:r>
              <w:rPr>
                <w:rFonts w:eastAsia="Calibri"/>
                <w:szCs w:val="22"/>
              </w:rPr>
              <w:t>22.250</w:t>
            </w:r>
          </w:p>
        </w:tc>
        <w:tc>
          <w:tcPr>
            <w:tcW w:w="562" w:type="pct"/>
            <w:shd w:val="clear" w:color="auto" w:fill="auto"/>
            <w:vAlign w:val="center"/>
          </w:tcPr>
          <w:p w14:paraId="6EB5B2AE">
            <w:pPr>
              <w:widowControl w:val="0"/>
              <w:autoSpaceDE w:val="0"/>
              <w:autoSpaceDN w:val="0"/>
              <w:spacing w:before="60" w:line="276" w:lineRule="auto"/>
              <w:jc w:val="center"/>
              <w:rPr>
                <w:rFonts w:eastAsia="Calibri"/>
                <w:szCs w:val="22"/>
              </w:rPr>
            </w:pPr>
            <w:r>
              <w:rPr>
                <w:rFonts w:eastAsia="Calibri"/>
                <w:szCs w:val="22"/>
              </w:rPr>
              <w:t>22.250</w:t>
            </w:r>
          </w:p>
        </w:tc>
      </w:tr>
      <w:tr w14:paraId="1995D9CE">
        <w:trPr>
          <w:trHeight w:val="781" w:hRule="atLeast"/>
          <w:jc w:val="center"/>
        </w:trPr>
        <w:tc>
          <w:tcPr>
            <w:tcW w:w="285" w:type="pct"/>
            <w:shd w:val="clear" w:color="auto" w:fill="auto"/>
            <w:vAlign w:val="center"/>
          </w:tcPr>
          <w:p w14:paraId="23EE605C">
            <w:pPr>
              <w:widowControl w:val="0"/>
              <w:autoSpaceDE w:val="0"/>
              <w:autoSpaceDN w:val="0"/>
              <w:spacing w:before="60" w:line="276" w:lineRule="auto"/>
              <w:jc w:val="center"/>
              <w:rPr>
                <w:rFonts w:eastAsia="Calibri"/>
                <w:szCs w:val="22"/>
              </w:rPr>
            </w:pPr>
            <w:r>
              <w:rPr>
                <w:rFonts w:eastAsia="Calibri"/>
                <w:szCs w:val="22"/>
              </w:rPr>
              <w:t>2</w:t>
            </w:r>
          </w:p>
        </w:tc>
        <w:tc>
          <w:tcPr>
            <w:tcW w:w="745" w:type="pct"/>
            <w:shd w:val="clear" w:color="auto" w:fill="auto"/>
            <w:vAlign w:val="center"/>
          </w:tcPr>
          <w:p w14:paraId="0AF37999">
            <w:pPr>
              <w:widowControl w:val="0"/>
              <w:autoSpaceDE w:val="0"/>
              <w:autoSpaceDN w:val="0"/>
              <w:spacing w:before="60" w:line="276" w:lineRule="auto"/>
              <w:jc w:val="center"/>
              <w:rPr>
                <w:rFonts w:eastAsia="Calibri"/>
                <w:szCs w:val="22"/>
                <w:lang w:val="vi-VN"/>
              </w:rPr>
            </w:pPr>
            <w:r>
              <w:rPr>
                <w:rFonts w:eastAsia="Calibri"/>
                <w:szCs w:val="22"/>
              </w:rPr>
              <w:t>Dạy và học bằng tiếng Anh</w:t>
            </w:r>
          </w:p>
        </w:tc>
        <w:tc>
          <w:tcPr>
            <w:tcW w:w="466" w:type="pct"/>
            <w:shd w:val="clear" w:color="auto" w:fill="auto"/>
            <w:vAlign w:val="center"/>
          </w:tcPr>
          <w:p w14:paraId="398CA3B2">
            <w:pPr>
              <w:widowControl w:val="0"/>
              <w:autoSpaceDE w:val="0"/>
              <w:autoSpaceDN w:val="0"/>
              <w:spacing w:before="60" w:line="276" w:lineRule="auto"/>
              <w:jc w:val="center"/>
              <w:rPr>
                <w:rFonts w:eastAsia="Calibri"/>
                <w:szCs w:val="22"/>
              </w:rPr>
            </w:pPr>
            <w:r>
              <w:rPr>
                <w:rFonts w:eastAsia="Calibri"/>
                <w:szCs w:val="22"/>
              </w:rPr>
              <w:t>32.500</w:t>
            </w:r>
          </w:p>
        </w:tc>
        <w:tc>
          <w:tcPr>
            <w:tcW w:w="466" w:type="pct"/>
            <w:shd w:val="clear" w:color="auto" w:fill="auto"/>
            <w:vAlign w:val="center"/>
          </w:tcPr>
          <w:p w14:paraId="6370B795">
            <w:pPr>
              <w:widowControl w:val="0"/>
              <w:autoSpaceDE w:val="0"/>
              <w:autoSpaceDN w:val="0"/>
              <w:spacing w:before="60" w:line="276" w:lineRule="auto"/>
              <w:jc w:val="center"/>
              <w:rPr>
                <w:rFonts w:eastAsia="Calibri"/>
                <w:szCs w:val="22"/>
              </w:rPr>
            </w:pPr>
            <w:r>
              <w:rPr>
                <w:rFonts w:eastAsia="Calibri"/>
                <w:szCs w:val="22"/>
              </w:rPr>
              <w:t>32.500</w:t>
            </w:r>
          </w:p>
        </w:tc>
        <w:tc>
          <w:tcPr>
            <w:tcW w:w="481" w:type="pct"/>
            <w:shd w:val="clear" w:color="auto" w:fill="auto"/>
            <w:vAlign w:val="center"/>
          </w:tcPr>
          <w:p w14:paraId="763FB9C0">
            <w:pPr>
              <w:widowControl w:val="0"/>
              <w:autoSpaceDE w:val="0"/>
              <w:autoSpaceDN w:val="0"/>
              <w:spacing w:before="60" w:line="276" w:lineRule="auto"/>
              <w:jc w:val="center"/>
              <w:rPr>
                <w:rFonts w:eastAsia="Calibri"/>
                <w:szCs w:val="22"/>
              </w:rPr>
            </w:pPr>
            <w:r>
              <w:rPr>
                <w:rFonts w:eastAsia="Calibri"/>
                <w:szCs w:val="22"/>
              </w:rPr>
              <w:t>36.750</w:t>
            </w:r>
          </w:p>
        </w:tc>
        <w:tc>
          <w:tcPr>
            <w:tcW w:w="483" w:type="pct"/>
            <w:shd w:val="clear" w:color="auto" w:fill="auto"/>
            <w:vAlign w:val="center"/>
          </w:tcPr>
          <w:p w14:paraId="05C5E6CD">
            <w:pPr>
              <w:widowControl w:val="0"/>
              <w:autoSpaceDE w:val="0"/>
              <w:autoSpaceDN w:val="0"/>
              <w:spacing w:before="60" w:line="276" w:lineRule="auto"/>
              <w:jc w:val="center"/>
              <w:rPr>
                <w:rFonts w:eastAsia="Calibri"/>
                <w:szCs w:val="22"/>
              </w:rPr>
            </w:pPr>
            <w:r>
              <w:rPr>
                <w:rFonts w:eastAsia="Calibri"/>
                <w:szCs w:val="22"/>
              </w:rPr>
              <w:t>36.750</w:t>
            </w:r>
          </w:p>
        </w:tc>
        <w:tc>
          <w:tcPr>
            <w:tcW w:w="483" w:type="pct"/>
            <w:shd w:val="clear" w:color="auto" w:fill="auto"/>
            <w:vAlign w:val="center"/>
          </w:tcPr>
          <w:p w14:paraId="1433F741">
            <w:pPr>
              <w:widowControl w:val="0"/>
              <w:autoSpaceDE w:val="0"/>
              <w:autoSpaceDN w:val="0"/>
              <w:spacing w:before="60" w:line="276" w:lineRule="auto"/>
              <w:jc w:val="center"/>
              <w:rPr>
                <w:rFonts w:eastAsia="Calibri"/>
                <w:szCs w:val="22"/>
              </w:rPr>
            </w:pPr>
            <w:r>
              <w:rPr>
                <w:rFonts w:eastAsia="Calibri"/>
                <w:szCs w:val="22"/>
              </w:rPr>
              <w:t>41.500</w:t>
            </w:r>
          </w:p>
        </w:tc>
        <w:tc>
          <w:tcPr>
            <w:tcW w:w="466" w:type="pct"/>
            <w:shd w:val="clear" w:color="auto" w:fill="auto"/>
            <w:vAlign w:val="center"/>
          </w:tcPr>
          <w:p w14:paraId="28A1359B">
            <w:pPr>
              <w:widowControl w:val="0"/>
              <w:autoSpaceDE w:val="0"/>
              <w:autoSpaceDN w:val="0"/>
              <w:spacing w:before="60" w:line="276" w:lineRule="auto"/>
              <w:jc w:val="center"/>
              <w:rPr>
                <w:rFonts w:eastAsia="Calibri"/>
                <w:szCs w:val="22"/>
              </w:rPr>
            </w:pPr>
            <w:r>
              <w:rPr>
                <w:rFonts w:eastAsia="Calibri"/>
                <w:szCs w:val="22"/>
              </w:rPr>
              <w:t>41.500</w:t>
            </w:r>
          </w:p>
        </w:tc>
        <w:tc>
          <w:tcPr>
            <w:tcW w:w="562" w:type="pct"/>
            <w:shd w:val="clear" w:color="auto" w:fill="auto"/>
            <w:vAlign w:val="center"/>
          </w:tcPr>
          <w:p w14:paraId="4B924F9A">
            <w:pPr>
              <w:widowControl w:val="0"/>
              <w:autoSpaceDE w:val="0"/>
              <w:autoSpaceDN w:val="0"/>
              <w:spacing w:before="60" w:line="276" w:lineRule="auto"/>
              <w:jc w:val="center"/>
              <w:rPr>
                <w:rFonts w:eastAsia="Calibri"/>
                <w:szCs w:val="22"/>
              </w:rPr>
            </w:pPr>
            <w:r>
              <w:rPr>
                <w:rFonts w:eastAsia="Calibri"/>
                <w:szCs w:val="22"/>
              </w:rPr>
              <w:t>46.750</w:t>
            </w:r>
          </w:p>
        </w:tc>
        <w:tc>
          <w:tcPr>
            <w:tcW w:w="562" w:type="pct"/>
            <w:shd w:val="clear" w:color="auto" w:fill="auto"/>
            <w:vAlign w:val="center"/>
          </w:tcPr>
          <w:p w14:paraId="4704AE0C">
            <w:pPr>
              <w:widowControl w:val="0"/>
              <w:autoSpaceDE w:val="0"/>
              <w:autoSpaceDN w:val="0"/>
              <w:spacing w:before="60" w:line="276" w:lineRule="auto"/>
              <w:jc w:val="center"/>
              <w:rPr>
                <w:rFonts w:eastAsia="Calibri"/>
                <w:szCs w:val="22"/>
              </w:rPr>
            </w:pPr>
            <w:r>
              <w:rPr>
                <w:rFonts w:eastAsia="Calibri"/>
                <w:szCs w:val="22"/>
              </w:rPr>
              <w:t>46.750</w:t>
            </w:r>
          </w:p>
        </w:tc>
      </w:tr>
    </w:tbl>
    <w:p w14:paraId="2EC8A538">
      <w:pPr>
        <w:widowControl w:val="0"/>
        <w:tabs>
          <w:tab w:val="left" w:pos="709"/>
        </w:tabs>
        <w:spacing w:before="60" w:line="276" w:lineRule="auto"/>
        <w:jc w:val="both"/>
        <w:rPr>
          <w:bCs/>
          <w:spacing w:val="-2"/>
          <w:sz w:val="26"/>
          <w:szCs w:val="26"/>
          <w:lang w:val="sv-SE"/>
        </w:rPr>
      </w:pPr>
    </w:p>
    <w:p w14:paraId="78CD3E8F">
      <w:pPr>
        <w:widowControl w:val="0"/>
        <w:tabs>
          <w:tab w:val="left" w:pos="709"/>
        </w:tabs>
        <w:spacing w:before="60" w:line="276" w:lineRule="auto"/>
        <w:jc w:val="both"/>
        <w:rPr>
          <w:bCs/>
          <w:spacing w:val="-2"/>
          <w:sz w:val="26"/>
          <w:szCs w:val="26"/>
          <w:lang w:val="sv-SE"/>
        </w:rPr>
      </w:pPr>
    </w:p>
    <w:p w14:paraId="55AE256E">
      <w:pPr>
        <w:widowControl w:val="0"/>
        <w:tabs>
          <w:tab w:val="left" w:pos="709"/>
        </w:tabs>
        <w:spacing w:before="60" w:line="276" w:lineRule="auto"/>
        <w:jc w:val="both"/>
        <w:rPr>
          <w:bCs/>
          <w:spacing w:val="-2"/>
          <w:sz w:val="26"/>
          <w:szCs w:val="26"/>
          <w:lang w:val="sv-SE"/>
        </w:rPr>
      </w:pPr>
      <w:r>
        <w:rPr>
          <w:b/>
          <w:spacing w:val="-2"/>
          <w:sz w:val="26"/>
          <w:szCs w:val="26"/>
          <w:lang w:val="sv-SE"/>
        </w:rPr>
        <w:t>3.7 Xem file đầy đủ về Thông tin tuyển sinh đại học chính quy năm 2025:</w:t>
      </w:r>
      <w:r>
        <w:rPr>
          <w:bCs/>
          <w:spacing w:val="-2"/>
          <w:sz w:val="26"/>
          <w:szCs w:val="26"/>
          <w:lang w:val="sv-SE"/>
        </w:rPr>
        <w:t xml:space="preserve"> tại đây</w:t>
      </w:r>
    </w:p>
    <w:p w14:paraId="13F1DEA7">
      <w:pPr>
        <w:widowControl w:val="0"/>
        <w:tabs>
          <w:tab w:val="left" w:pos="709"/>
        </w:tabs>
        <w:spacing w:before="60" w:line="276" w:lineRule="auto"/>
        <w:jc w:val="both"/>
        <w:rPr>
          <w:bCs/>
          <w:spacing w:val="-2"/>
          <w:sz w:val="26"/>
          <w:szCs w:val="26"/>
          <w:lang w:val="sv-SE"/>
        </w:rPr>
      </w:pPr>
      <w:r>
        <w:rPr>
          <w:bCs/>
          <w:spacing w:val="-2"/>
          <w:sz w:val="26"/>
          <w:szCs w:val="26"/>
          <w:lang w:val="sv-SE"/>
        </w:rPr>
        <w:t xml:space="preserve"> </w:t>
      </w:r>
      <w:r>
        <w:fldChar w:fldCharType="begin"/>
      </w:r>
      <w:r>
        <w:instrText xml:space="preserve"> HYPERLINK "https://link.uel.edu.vn/thongtintuyensinhUEL2025" </w:instrText>
      </w:r>
      <w:r>
        <w:fldChar w:fldCharType="separate"/>
      </w:r>
      <w:r>
        <w:rPr>
          <w:rStyle w:val="18"/>
          <w:bCs/>
          <w:spacing w:val="-2"/>
          <w:sz w:val="26"/>
          <w:szCs w:val="26"/>
          <w:lang w:val="sv-SE"/>
        </w:rPr>
        <w:t>https://link.uel.edu.vn/thongtintuyensinhUEL2025</w:t>
      </w:r>
      <w:r>
        <w:rPr>
          <w:rStyle w:val="18"/>
          <w:bCs/>
          <w:spacing w:val="-2"/>
          <w:sz w:val="26"/>
          <w:szCs w:val="26"/>
          <w:lang w:val="sv-SE"/>
        </w:rPr>
        <w:fldChar w:fldCharType="end"/>
      </w:r>
      <w:r>
        <w:rPr>
          <w:bCs/>
          <w:spacing w:val="-2"/>
          <w:sz w:val="26"/>
          <w:szCs w:val="26"/>
          <w:lang w:val="sv-SE"/>
        </w:rPr>
        <w:t xml:space="preserve"> </w:t>
      </w:r>
    </w:p>
    <w:p w14:paraId="28459A9D">
      <w:pPr>
        <w:jc w:val="center"/>
      </w:pPr>
      <w:r>
        <w:rPr>
          <w:bCs/>
          <w:spacing w:val="-2"/>
          <w:sz w:val="26"/>
          <w:szCs w:val="26"/>
          <w:lang w:val="sv-SE"/>
        </w:rPr>
        <w:drawing>
          <wp:inline distT="0" distB="0" distL="0" distR="0">
            <wp:extent cx="1362075" cy="1362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73621" cy="1373621"/>
                    </a:xfrm>
                    <a:prstGeom prst="rect">
                      <a:avLst/>
                    </a:prstGeom>
                    <a:noFill/>
                    <a:ln>
                      <a:noFill/>
                    </a:ln>
                  </pic:spPr>
                </pic:pic>
              </a:graphicData>
            </a:graphic>
          </wp:inline>
        </w:drawing>
      </w:r>
    </w:p>
    <w:p w14:paraId="6C6CC5E8">
      <w:pPr>
        <w:widowControl w:val="0"/>
        <w:tabs>
          <w:tab w:val="left" w:pos="709"/>
        </w:tabs>
        <w:spacing w:before="60" w:line="276" w:lineRule="auto"/>
        <w:jc w:val="both"/>
        <w:rPr>
          <w:bCs/>
          <w:spacing w:val="-2"/>
          <w:sz w:val="26"/>
          <w:szCs w:val="26"/>
          <w:lang w:val="sv-SE"/>
        </w:rPr>
      </w:pPr>
    </w:p>
    <w:p w14:paraId="1AEFCC67">
      <w:pPr>
        <w:widowControl w:val="0"/>
        <w:tabs>
          <w:tab w:val="left" w:pos="709"/>
        </w:tabs>
        <w:spacing w:before="60" w:line="276" w:lineRule="auto"/>
        <w:jc w:val="both"/>
        <w:rPr>
          <w:bCs/>
          <w:spacing w:val="-2"/>
          <w:sz w:val="26"/>
          <w:szCs w:val="26"/>
          <w:lang w:val="sv-SE"/>
        </w:rPr>
      </w:pPr>
    </w:p>
    <w:p w14:paraId="0654D40A">
      <w:pPr>
        <w:pStyle w:val="37"/>
        <w:shd w:val="clear" w:color="auto" w:fill="FFFFFF"/>
        <w:spacing w:before="0" w:beforeAutospacing="0" w:after="0" w:afterAutospacing="0"/>
        <w:rPr>
          <w:rFonts w:ascii="Lato Medium" w:hAnsi="Lato Medium" w:cs="Lato Medium"/>
          <w:color w:val="F05A22"/>
        </w:rPr>
      </w:pPr>
      <w:r>
        <w:rPr>
          <w:rStyle w:val="20"/>
          <w:rFonts w:ascii="Lato Medium" w:hAnsi="Lato Medium" w:eastAsia="MS Gothic" w:cs="Lato Medium"/>
          <w:color w:val="F05A22"/>
        </w:rPr>
        <w:t>_____________________________________________________</w:t>
      </w:r>
    </w:p>
    <w:p w14:paraId="7F5748F0">
      <w:pPr>
        <w:pStyle w:val="37"/>
        <w:shd w:val="clear" w:color="auto" w:fill="FFFFFF"/>
        <w:spacing w:before="120" w:beforeAutospacing="0" w:after="0" w:afterAutospacing="0" w:line="271" w:lineRule="auto"/>
        <w:rPr>
          <w:rFonts w:ascii="Lato Medium" w:hAnsi="Lato Medium" w:cs="Lato Medium"/>
          <w:color w:val="F05A22"/>
          <w:lang w:val="en-US"/>
        </w:rPr>
      </w:pPr>
      <w:r>
        <w:rPr>
          <w:rStyle w:val="20"/>
          <w:rFonts w:ascii="Lato Medium" w:hAnsi="Lato Medium" w:eastAsia="MS Gothic" w:cs="Lato Medium"/>
          <w:color w:val="F05A22"/>
          <w:lang w:val="en-US"/>
        </w:rPr>
        <w:t>THÔNG TIN LIÊN HỆ</w:t>
      </w:r>
    </w:p>
    <w:p w14:paraId="52962010">
      <w:pPr>
        <w:pStyle w:val="37"/>
        <w:shd w:val="clear" w:color="auto" w:fill="FFFFFF"/>
        <w:spacing w:before="120" w:beforeAutospacing="0" w:after="0" w:afterAutospacing="0" w:line="271" w:lineRule="auto"/>
        <w:rPr>
          <w:rFonts w:ascii="Lato Medium" w:hAnsi="Lato Medium" w:cs="Lato Medium"/>
          <w:color w:val="144E8C"/>
        </w:rPr>
      </w:pPr>
      <w:r>
        <w:rPr>
          <w:rStyle w:val="20"/>
          <w:rFonts w:ascii="Lato Medium" w:hAnsi="Lato Medium" w:eastAsia="MS Gothic" w:cs="Lato Medium"/>
          <w:color w:val="144E8C"/>
        </w:rPr>
        <w:t>PHÒNG TUYỂN SINH VÀ CÔNG TÁC SINH VIÊN – Phòng A.001</w:t>
      </w:r>
    </w:p>
    <w:p w14:paraId="6458EFD6">
      <w:pPr>
        <w:pStyle w:val="37"/>
        <w:shd w:val="clear" w:color="auto" w:fill="FFFFFF"/>
        <w:spacing w:before="120" w:beforeAutospacing="0" w:after="0" w:afterAutospacing="0" w:line="271" w:lineRule="auto"/>
        <w:rPr>
          <w:rFonts w:ascii="Lato Medium" w:hAnsi="Lato Medium" w:cs="Lato Medium"/>
          <w:color w:val="144E8C"/>
        </w:rPr>
      </w:pPr>
      <w:r>
        <w:rPr>
          <w:rFonts w:ascii="Lato Medium" w:hAnsi="Lato Medium" w:cs="Lato Medium"/>
          <w:color w:val="144E8C"/>
        </w:rPr>
        <w:t>Trường Đại học Kinh tế – Luật, Đại học Quốc gia TP.HCM</w:t>
      </w:r>
    </w:p>
    <w:p w14:paraId="42F5BF68">
      <w:pPr>
        <w:pStyle w:val="37"/>
        <w:shd w:val="clear" w:color="auto" w:fill="FFFFFF"/>
        <w:spacing w:before="120" w:beforeAutospacing="0" w:after="0" w:afterAutospacing="0" w:line="271" w:lineRule="auto"/>
        <w:rPr>
          <w:rFonts w:ascii="Lato Medium" w:hAnsi="Lato Medium" w:cs="Lato Medium"/>
          <w:color w:val="144E8C"/>
        </w:rPr>
      </w:pPr>
      <w:r>
        <w:rPr>
          <w:rFonts w:ascii="Lato Medium" w:hAnsi="Lato Medium" w:cs="Lato Medium"/>
          <w:color w:val="144E8C"/>
        </w:rPr>
        <w:t>Số 669 đường Đỗ Mười, Khu phố 6, phường Linh Xuân, Thành phố Thủ Đức, Thành phố Hồ Chí Minh</w:t>
      </w:r>
    </w:p>
    <w:p w14:paraId="68BCCA60">
      <w:pPr>
        <w:pStyle w:val="37"/>
        <w:shd w:val="clear" w:color="auto" w:fill="FFFFFF"/>
        <w:spacing w:before="120" w:beforeAutospacing="0" w:after="0" w:afterAutospacing="0" w:line="271" w:lineRule="auto"/>
        <w:rPr>
          <w:rFonts w:ascii="Lato Medium" w:hAnsi="Lato Medium" w:cs="Lato Medium"/>
          <w:color w:val="F05A22"/>
        </w:rPr>
      </w:pPr>
      <w:r>
        <w:rPr>
          <w:rStyle w:val="20"/>
          <w:rFonts w:ascii="Lato Medium" w:hAnsi="Lato Medium" w:eastAsia="MS Gothic" w:cs="Lato Medium"/>
          <w:color w:val="F05A22"/>
        </w:rPr>
        <w:t>Hotline: (028) 372.44.550 | 0888.247.669</w:t>
      </w:r>
    </w:p>
    <w:p w14:paraId="2DACBDA9">
      <w:pPr>
        <w:pStyle w:val="37"/>
        <w:shd w:val="clear" w:color="auto" w:fill="FFFFFF"/>
        <w:spacing w:before="120" w:beforeAutospacing="0" w:after="0" w:afterAutospacing="0" w:line="271" w:lineRule="auto"/>
        <w:rPr>
          <w:rFonts w:ascii="Lato Medium" w:hAnsi="Lato Medium" w:cs="Lato Medium"/>
          <w:color w:val="144E8C"/>
        </w:rPr>
      </w:pPr>
      <w:r>
        <w:rPr>
          <w:rStyle w:val="20"/>
          <w:rFonts w:ascii="Lato Medium" w:hAnsi="Lato Medium" w:eastAsia="MS Gothic" w:cs="Lato Medium"/>
          <w:color w:val="144E8C"/>
        </w:rPr>
        <w:t>Email:</w:t>
      </w:r>
      <w:r>
        <w:rPr>
          <w:rFonts w:ascii="Lato Medium" w:hAnsi="Lato Medium" w:cs="Lato Medium"/>
          <w:color w:val="144E8C"/>
        </w:rPr>
        <w:t> tuvantuyensinh@uel.edu.vn</w:t>
      </w:r>
    </w:p>
    <w:p w14:paraId="56F4CEBD">
      <w:pPr>
        <w:pStyle w:val="37"/>
        <w:shd w:val="clear" w:color="auto" w:fill="FFFFFF"/>
        <w:spacing w:before="120" w:beforeAutospacing="0" w:after="0" w:afterAutospacing="0" w:line="271" w:lineRule="auto"/>
        <w:rPr>
          <w:rFonts w:ascii="Lato Medium" w:hAnsi="Lato Medium" w:cs="Lato Medium"/>
          <w:color w:val="144E8C"/>
        </w:rPr>
      </w:pPr>
      <w:r>
        <w:rPr>
          <w:rStyle w:val="20"/>
          <w:rFonts w:ascii="Lato Medium" w:hAnsi="Lato Medium" w:eastAsia="MS Gothic" w:cs="Lato Medium"/>
          <w:color w:val="144E8C"/>
        </w:rPr>
        <w:t>Website:</w:t>
      </w:r>
      <w:r>
        <w:rPr>
          <w:rFonts w:ascii="Lato Medium" w:hAnsi="Lato Medium" w:cs="Lato Medium"/>
          <w:color w:val="144E8C"/>
        </w:rPr>
        <w:t> </w:t>
      </w:r>
      <w:r>
        <w:fldChar w:fldCharType="begin"/>
      </w:r>
      <w:r>
        <w:instrText xml:space="preserve"> HYPERLINK "https://tuyensinh.uel.edu.vn/" </w:instrText>
      </w:r>
      <w:r>
        <w:fldChar w:fldCharType="separate"/>
      </w:r>
      <w:r>
        <w:rPr>
          <w:rStyle w:val="18"/>
          <w:rFonts w:ascii="Lato Medium" w:hAnsi="Lato Medium" w:cs="Lato Medium"/>
          <w:color w:val="144E8C"/>
        </w:rPr>
        <w:t>https://tuyensinh.uel.edu.vn</w:t>
      </w:r>
      <w:r>
        <w:rPr>
          <w:rStyle w:val="18"/>
          <w:rFonts w:ascii="Lato Medium" w:hAnsi="Lato Medium" w:cs="Lato Medium"/>
          <w:color w:val="144E8C"/>
        </w:rPr>
        <w:fldChar w:fldCharType="end"/>
      </w:r>
    </w:p>
    <w:p w14:paraId="08AC1A68">
      <w:pPr>
        <w:pStyle w:val="37"/>
        <w:shd w:val="clear" w:color="auto" w:fill="FFFFFF"/>
        <w:spacing w:before="120" w:beforeAutospacing="0" w:after="0" w:afterAutospacing="0" w:line="271" w:lineRule="auto"/>
        <w:rPr>
          <w:rFonts w:ascii="Lato Medium" w:hAnsi="Lato Medium" w:cs="Lato Medium"/>
          <w:color w:val="144E8C"/>
        </w:rPr>
      </w:pPr>
      <w:r>
        <w:rPr>
          <w:rStyle w:val="20"/>
          <w:rFonts w:ascii="Lato Medium" w:hAnsi="Lato Medium" w:eastAsia="MS Gothic" w:cs="Lato Medium"/>
          <w:color w:val="144E8C"/>
        </w:rPr>
        <w:t>Fanpage:</w:t>
      </w:r>
      <w:r>
        <w:rPr>
          <w:rFonts w:ascii="Lato Medium" w:hAnsi="Lato Medium" w:cs="Lato Medium"/>
          <w:color w:val="144E8C"/>
        </w:rPr>
        <w:t> </w:t>
      </w:r>
      <w:r>
        <w:fldChar w:fldCharType="begin"/>
      </w:r>
      <w:r>
        <w:instrText xml:space="preserve"> HYPERLINK "https://fb.com/tuyensinh.uel.edu.vn" </w:instrText>
      </w:r>
      <w:r>
        <w:fldChar w:fldCharType="separate"/>
      </w:r>
      <w:r>
        <w:rPr>
          <w:rStyle w:val="18"/>
          <w:rFonts w:ascii="Lato Medium" w:hAnsi="Lato Medium" w:cs="Lato Medium"/>
          <w:color w:val="144E8C"/>
        </w:rPr>
        <w:t>https://fb.com/tuyensinh.uel.edu.vn</w:t>
      </w:r>
      <w:r>
        <w:rPr>
          <w:rStyle w:val="18"/>
          <w:rFonts w:ascii="Lato Medium" w:hAnsi="Lato Medium" w:cs="Lato Medium"/>
          <w:color w:val="144E8C"/>
        </w:rPr>
        <w:fldChar w:fldCharType="end"/>
      </w:r>
    </w:p>
    <w:p w14:paraId="3F6678E1">
      <w:pPr>
        <w:widowControl w:val="0"/>
        <w:tabs>
          <w:tab w:val="left" w:pos="709"/>
        </w:tabs>
        <w:spacing w:before="60" w:line="276" w:lineRule="auto"/>
        <w:jc w:val="both"/>
        <w:rPr>
          <w:bCs/>
          <w:spacing w:val="-2"/>
          <w:sz w:val="26"/>
          <w:szCs w:val="26"/>
          <w:lang w:val="sv-SE"/>
        </w:rPr>
        <w:sectPr>
          <w:pgSz w:w="11906" w:h="16838"/>
          <w:pgMar w:top="831" w:right="1134" w:bottom="902" w:left="1440" w:header="720" w:footer="272" w:gutter="0"/>
          <w:pgNumType w:start="1"/>
          <w:cols w:space="720" w:num="1"/>
          <w:titlePg/>
        </w:sectPr>
      </w:pPr>
    </w:p>
    <w:tbl>
      <w:tblPr>
        <w:tblStyle w:val="9"/>
        <w:tblW w:w="15021" w:type="dxa"/>
        <w:jc w:val="center"/>
        <w:tblLayout w:type="autofit"/>
        <w:tblCellMar>
          <w:top w:w="0" w:type="dxa"/>
          <w:left w:w="108" w:type="dxa"/>
          <w:bottom w:w="0" w:type="dxa"/>
          <w:right w:w="108" w:type="dxa"/>
        </w:tblCellMar>
      </w:tblPr>
      <w:tblGrid>
        <w:gridCol w:w="7366"/>
        <w:gridCol w:w="7655"/>
      </w:tblGrid>
      <w:tr w14:paraId="1E4FAED2">
        <w:trPr>
          <w:trHeight w:val="954" w:hRule="atLeast"/>
          <w:jc w:val="center"/>
        </w:trPr>
        <w:tc>
          <w:tcPr>
            <w:tcW w:w="7366" w:type="dxa"/>
          </w:tcPr>
          <w:p w14:paraId="0138536E">
            <w:pPr>
              <w:jc w:val="center"/>
              <w:rPr>
                <w:lang w:val="af-ZA"/>
              </w:rPr>
            </w:pPr>
            <w:r>
              <w:rPr>
                <w:sz w:val="26"/>
                <w:szCs w:val="26"/>
                <w:lang w:val="vi-VN"/>
              </w:rPr>
              <w:br w:type="page"/>
            </w:r>
            <w:r>
              <w:rPr>
                <w:lang w:val="af-ZA"/>
              </w:rPr>
              <w:t>ĐẠI HỌC QUỐC GIA TP.HCM</w:t>
            </w:r>
          </w:p>
          <w:p w14:paraId="68E54E31">
            <w:pPr>
              <w:jc w:val="center"/>
              <w:rPr>
                <w:b/>
                <w:lang w:val="af-ZA"/>
              </w:rPr>
            </w:pPr>
            <w:r>
              <w:rPr>
                <w:b/>
                <w:lang w:val="af-ZA"/>
              </w:rPr>
              <w:t>TRƯỜNG ĐẠI HỌC KINH TẾ - LUẬT</w:t>
            </w:r>
          </w:p>
          <w:p w14:paraId="3FF5A696">
            <w:pPr>
              <w:jc w:val="center"/>
              <w:rPr>
                <w:b/>
                <w:lang w:val="af-ZA"/>
              </w:rPr>
            </w:pPr>
            <w:r>
              <mc:AlternateContent>
                <mc:Choice Requires="wps">
                  <w:drawing>
                    <wp:anchor distT="0" distB="0" distL="114300" distR="114300" simplePos="0" relativeHeight="251662336" behindDoc="0" locked="0" layoutInCell="1" allowOverlap="1">
                      <wp:simplePos x="0" y="0"/>
                      <wp:positionH relativeFrom="column">
                        <wp:posOffset>1646555</wp:posOffset>
                      </wp:positionH>
                      <wp:positionV relativeFrom="paragraph">
                        <wp:posOffset>201930</wp:posOffset>
                      </wp:positionV>
                      <wp:extent cx="12865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865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29.65pt;margin-top:15.9pt;height:0pt;width:101.3pt;z-index:251662336;mso-width-relative:page;mso-height-relative:page;" filled="f" stroked="t" coordsize="21600,21600" o:gfxdata="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ZRcrHXAAAACQEA&#10;AA8AAAAAAAAAAQAgAAAAIgAAAGRycy9kb3ducmV2LnhtbFBLAQIUABQAAAAIAIdO4kAp6zlf4gEA&#10;ANgDAAAOAAAAAAAAAAEAIAAAACYBAABkcnMvZTJvRG9jLnhtbFBLBQYAAAAABgAGAFkBAAB6BQAA&#10;AAA=&#10;">
                      <v:fill on="f" focussize="0,0"/>
                      <v:stroke weight="0.5pt" color="#000000" miterlimit="8" joinstyle="miter"/>
                      <v:imagedata o:title=""/>
                      <o:lock v:ext="edit" aspectratio="f"/>
                    </v:line>
                  </w:pict>
                </mc:Fallback>
              </mc:AlternateContent>
            </w:r>
            <w:r>
              <w:rPr>
                <w:b/>
                <w:bCs/>
                <w:caps/>
                <w:szCs w:val="22"/>
                <w:lang w:val="af-ZA"/>
              </w:rPr>
              <w:t>HỘI ĐỒNG TS ĐHCQ NĂM 2025</w:t>
            </w:r>
          </w:p>
        </w:tc>
        <w:tc>
          <w:tcPr>
            <w:tcW w:w="7655" w:type="dxa"/>
          </w:tcPr>
          <w:p w14:paraId="4E04A64D">
            <w:pPr>
              <w:jc w:val="center"/>
              <w:rPr>
                <w:b/>
                <w:lang w:val="af-ZA"/>
              </w:rPr>
            </w:pPr>
            <w:r>
              <w:rPr>
                <w:b/>
                <w:lang w:val="af-ZA"/>
              </w:rPr>
              <w:t>CỘNG HÒA XÃ HỘI CHỦ NGHĨA VIỆT NAM</w:t>
            </w:r>
          </w:p>
          <w:p w14:paraId="236CC1B3">
            <w:pPr>
              <w:jc w:val="center"/>
              <w:rPr>
                <w:b/>
                <w:sz w:val="26"/>
                <w:szCs w:val="26"/>
                <w:lang w:val="af-ZA"/>
              </w:rPr>
            </w:pPr>
            <w:r>
              <mc:AlternateContent>
                <mc:Choice Requires="wps">
                  <w:drawing>
                    <wp:anchor distT="0" distB="0" distL="114300" distR="114300" simplePos="0" relativeHeight="251663360" behindDoc="0" locked="0" layoutInCell="1" allowOverlap="1">
                      <wp:simplePos x="0" y="0"/>
                      <wp:positionH relativeFrom="column">
                        <wp:posOffset>1355090</wp:posOffset>
                      </wp:positionH>
                      <wp:positionV relativeFrom="paragraph">
                        <wp:posOffset>233045</wp:posOffset>
                      </wp:positionV>
                      <wp:extent cx="20447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44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06.7pt;margin-top:18.35pt;height:0pt;width:161pt;z-index:251663360;mso-width-relative:page;mso-height-relative:page;" filled="f" stroked="t" coordsize="21600,21600" o:gfxdata="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Vi661gAAAAkB&#10;AAAPAAAAAAAAAAEAIAAAACIAAABkcnMvZG93bnJldi54bWxQSwECFAAUAAAACACHTuJAo3snQOQB&#10;AADWAwAADgAAAAAAAAABACAAAAAlAQAAZHJzL2Uyb0RvYy54bWxQSwUGAAAAAAYABgBZAQAAewUA&#10;AAAA&#10;">
                      <v:fill on="f" focussize="0,0"/>
                      <v:stroke weight="0.5pt" color="#000000" miterlimit="8" joinstyle="miter"/>
                      <v:imagedata o:title=""/>
                      <o:lock v:ext="edit" aspectratio="f"/>
                    </v:line>
                  </w:pict>
                </mc:Fallback>
              </mc:AlternateContent>
            </w:r>
            <w:r>
              <w:rPr>
                <w:b/>
                <w:sz w:val="26"/>
                <w:szCs w:val="26"/>
                <w:lang w:val="af-ZA"/>
              </w:rPr>
              <w:t>Độc lập – Tự do – Hạnh phúc</w:t>
            </w:r>
          </w:p>
        </w:tc>
      </w:tr>
    </w:tbl>
    <w:p w14:paraId="71F26A01">
      <w:pPr>
        <w:widowControl w:val="0"/>
        <w:tabs>
          <w:tab w:val="left" w:pos="8202"/>
        </w:tabs>
        <w:jc w:val="center"/>
        <w:rPr>
          <w:b/>
          <w:sz w:val="26"/>
          <w:szCs w:val="26"/>
          <w:lang w:val="sv-SE"/>
        </w:rPr>
      </w:pPr>
      <w:r>
        <w:rPr>
          <w:b/>
          <w:sz w:val="26"/>
          <w:szCs w:val="26"/>
          <w:lang w:val="sv-SE"/>
        </w:rPr>
        <w:t>PHỤ LỤC 1</w:t>
      </w:r>
    </w:p>
    <w:p w14:paraId="7BD99FA5">
      <w:pPr>
        <w:widowControl w:val="0"/>
        <w:tabs>
          <w:tab w:val="left" w:pos="8202"/>
        </w:tabs>
        <w:jc w:val="center"/>
        <w:rPr>
          <w:b/>
          <w:sz w:val="26"/>
          <w:szCs w:val="26"/>
          <w:lang w:val="sv-SE"/>
        </w:rPr>
      </w:pPr>
      <w:r>
        <w:rPr>
          <w:b/>
          <w:sz w:val="26"/>
          <w:szCs w:val="26"/>
          <w:lang w:val="sv-SE"/>
        </w:rPr>
        <w:t>CHỈ TIÊU TUYỂN SINH TRƯỜNG ĐẠI HỌC KINH TẾ - LUẬT, ĐHQG-HCM NĂM 2025 (2.700 CHỈ TIÊU)</w:t>
      </w:r>
    </w:p>
    <w:p w14:paraId="1BA0BACF">
      <w:pPr>
        <w:widowControl w:val="0"/>
        <w:autoSpaceDN w:val="0"/>
        <w:spacing w:before="60" w:line="276" w:lineRule="auto"/>
        <w:jc w:val="center"/>
        <w:rPr>
          <w:b/>
          <w:szCs w:val="28"/>
          <w:lang w:val="sv-SE"/>
        </w:rPr>
      </w:pPr>
    </w:p>
    <w:tbl>
      <w:tblPr>
        <w:tblStyle w:val="9"/>
        <w:tblW w:w="14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710"/>
        <w:gridCol w:w="4213"/>
        <w:gridCol w:w="1445"/>
        <w:gridCol w:w="2114"/>
        <w:gridCol w:w="696"/>
        <w:gridCol w:w="3991"/>
      </w:tblGrid>
      <w:tr w14:paraId="334B5124">
        <w:trPr>
          <w:trHeight w:val="20" w:hRule="atLeast"/>
          <w:tblHeader/>
          <w:jc w:val="center"/>
        </w:trPr>
        <w:tc>
          <w:tcPr>
            <w:tcW w:w="696" w:type="dxa"/>
            <w:shd w:val="clear" w:color="auto" w:fill="D9E2F3"/>
            <w:vAlign w:val="center"/>
          </w:tcPr>
          <w:p w14:paraId="002B662E">
            <w:pPr>
              <w:spacing w:before="60" w:line="276" w:lineRule="auto"/>
              <w:jc w:val="center"/>
              <w:rPr>
                <w:b/>
                <w:bCs/>
              </w:rPr>
            </w:pPr>
            <w:r>
              <w:rPr>
                <w:b/>
                <w:bCs/>
              </w:rPr>
              <w:t>STT</w:t>
            </w:r>
          </w:p>
        </w:tc>
        <w:tc>
          <w:tcPr>
            <w:tcW w:w="1585" w:type="dxa"/>
            <w:shd w:val="clear" w:color="auto" w:fill="D9E2F3"/>
            <w:vAlign w:val="center"/>
          </w:tcPr>
          <w:p w14:paraId="1BFB910F">
            <w:pPr>
              <w:spacing w:before="60" w:line="276" w:lineRule="auto"/>
              <w:jc w:val="center"/>
              <w:rPr>
                <w:b/>
                <w:bCs/>
              </w:rPr>
            </w:pPr>
            <w:r>
              <w:rPr>
                <w:b/>
                <w:bCs/>
              </w:rPr>
              <w:t>Mã xét tuyển</w:t>
            </w:r>
          </w:p>
        </w:tc>
        <w:tc>
          <w:tcPr>
            <w:tcW w:w="4282" w:type="dxa"/>
            <w:shd w:val="clear" w:color="auto" w:fill="D9E2F3"/>
            <w:vAlign w:val="center"/>
          </w:tcPr>
          <w:p w14:paraId="1CF8B595">
            <w:pPr>
              <w:spacing w:before="60" w:line="276" w:lineRule="auto"/>
              <w:jc w:val="center"/>
              <w:rPr>
                <w:b/>
                <w:bCs/>
              </w:rPr>
            </w:pPr>
            <w:r>
              <w:rPr>
                <w:b/>
                <w:bCs/>
              </w:rPr>
              <w:t>Tên chương trình, ngành, nhóm ngành xét tuyển</w:t>
            </w:r>
          </w:p>
        </w:tc>
        <w:tc>
          <w:tcPr>
            <w:tcW w:w="1454" w:type="dxa"/>
            <w:shd w:val="clear" w:color="auto" w:fill="D9E2F3"/>
            <w:vAlign w:val="center"/>
          </w:tcPr>
          <w:p w14:paraId="0C5AE1C9">
            <w:pPr>
              <w:spacing w:before="60" w:line="276" w:lineRule="auto"/>
              <w:jc w:val="center"/>
              <w:rPr>
                <w:b/>
                <w:bCs/>
              </w:rPr>
            </w:pPr>
            <w:r>
              <w:rPr>
                <w:b/>
                <w:bCs/>
              </w:rPr>
              <w:t>Mã ngành, nhóm ngành</w:t>
            </w:r>
          </w:p>
        </w:tc>
        <w:tc>
          <w:tcPr>
            <w:tcW w:w="2135" w:type="dxa"/>
            <w:shd w:val="clear" w:color="auto" w:fill="D9E2F3"/>
            <w:vAlign w:val="center"/>
          </w:tcPr>
          <w:p w14:paraId="15948888">
            <w:pPr>
              <w:spacing w:before="60" w:line="276" w:lineRule="auto"/>
              <w:jc w:val="center"/>
              <w:rPr>
                <w:b/>
                <w:bCs/>
              </w:rPr>
            </w:pPr>
            <w:r>
              <w:rPr>
                <w:b/>
                <w:bCs/>
              </w:rPr>
              <w:t>Tên ngành, nhóm ngành</w:t>
            </w:r>
          </w:p>
        </w:tc>
        <w:tc>
          <w:tcPr>
            <w:tcW w:w="656" w:type="dxa"/>
            <w:shd w:val="clear" w:color="auto" w:fill="D9E2F3"/>
            <w:vAlign w:val="center"/>
          </w:tcPr>
          <w:p w14:paraId="7E4678D5">
            <w:pPr>
              <w:spacing w:before="60" w:line="276" w:lineRule="auto"/>
              <w:jc w:val="center"/>
              <w:rPr>
                <w:b/>
                <w:bCs/>
              </w:rPr>
            </w:pPr>
            <w:r>
              <w:rPr>
                <w:b/>
                <w:bCs/>
              </w:rPr>
              <w:t xml:space="preserve">Chỉ tiêu </w:t>
            </w:r>
          </w:p>
        </w:tc>
        <w:tc>
          <w:tcPr>
            <w:tcW w:w="4055" w:type="dxa"/>
            <w:shd w:val="clear" w:color="auto" w:fill="D9E2F3"/>
            <w:vAlign w:val="center"/>
          </w:tcPr>
          <w:p w14:paraId="709682C1">
            <w:pPr>
              <w:spacing w:before="60" w:line="276" w:lineRule="auto"/>
              <w:jc w:val="center"/>
              <w:rPr>
                <w:b/>
                <w:bCs/>
              </w:rPr>
            </w:pPr>
            <w:r>
              <w:rPr>
                <w:b/>
                <w:bCs/>
              </w:rPr>
              <w:t>Phương thức tuyển sinh</w:t>
            </w:r>
          </w:p>
          <w:p w14:paraId="59231E39">
            <w:pPr>
              <w:spacing w:before="60" w:line="276" w:lineRule="auto"/>
              <w:jc w:val="center"/>
              <w:rPr>
                <w:b/>
                <w:bCs/>
              </w:rPr>
            </w:pPr>
            <w:r>
              <w:rPr>
                <w:b/>
                <w:bCs/>
              </w:rPr>
              <w:t>(Tổ hợp xét tuyển)</w:t>
            </w:r>
          </w:p>
        </w:tc>
      </w:tr>
      <w:tr w14:paraId="44ECDEF5">
        <w:trPr>
          <w:trHeight w:val="20" w:hRule="atLeast"/>
          <w:jc w:val="center"/>
        </w:trPr>
        <w:tc>
          <w:tcPr>
            <w:tcW w:w="696" w:type="dxa"/>
            <w:shd w:val="clear" w:color="auto" w:fill="auto"/>
            <w:vAlign w:val="center"/>
          </w:tcPr>
          <w:p w14:paraId="6B74A326">
            <w:pPr>
              <w:spacing w:before="60" w:line="276" w:lineRule="auto"/>
              <w:jc w:val="center"/>
              <w:rPr>
                <w:b/>
                <w:bCs/>
              </w:rPr>
            </w:pPr>
            <w:r>
              <w:rPr>
                <w:b/>
                <w:bCs/>
              </w:rPr>
              <w:t>1</w:t>
            </w:r>
          </w:p>
        </w:tc>
        <w:tc>
          <w:tcPr>
            <w:tcW w:w="9456" w:type="dxa"/>
            <w:gridSpan w:val="4"/>
            <w:shd w:val="clear" w:color="auto" w:fill="auto"/>
            <w:vAlign w:val="center"/>
          </w:tcPr>
          <w:p w14:paraId="74A3D72C">
            <w:pPr>
              <w:spacing w:before="60" w:line="276" w:lineRule="auto"/>
              <w:rPr>
                <w:b/>
                <w:bCs/>
              </w:rPr>
            </w:pPr>
            <w:r>
              <w:rPr>
                <w:b/>
                <w:bCs/>
              </w:rPr>
              <w:t>Khoa học xã hội và hành vi</w:t>
            </w:r>
          </w:p>
        </w:tc>
        <w:tc>
          <w:tcPr>
            <w:tcW w:w="656" w:type="dxa"/>
            <w:shd w:val="clear" w:color="auto" w:fill="auto"/>
            <w:vAlign w:val="center"/>
          </w:tcPr>
          <w:p w14:paraId="4C82A241">
            <w:pPr>
              <w:spacing w:before="60" w:line="276" w:lineRule="auto"/>
              <w:jc w:val="center"/>
              <w:rPr>
                <w:b/>
                <w:bCs/>
              </w:rPr>
            </w:pPr>
            <w:r>
              <w:rPr>
                <w:b/>
                <w:bCs/>
              </w:rPr>
              <w:t>540</w:t>
            </w:r>
          </w:p>
        </w:tc>
        <w:tc>
          <w:tcPr>
            <w:tcW w:w="4055" w:type="dxa"/>
            <w:vMerge w:val="restart"/>
            <w:shd w:val="clear" w:color="auto" w:fill="auto"/>
            <w:vAlign w:val="center"/>
          </w:tcPr>
          <w:p w14:paraId="4A976769">
            <w:pPr>
              <w:spacing w:before="60" w:line="276" w:lineRule="auto"/>
              <w:rPr>
                <w:b/>
                <w:bCs/>
              </w:rPr>
            </w:pPr>
            <w:r>
              <w:rPr>
                <w:b/>
                <w:bCs/>
              </w:rPr>
              <w:t>100</w:t>
            </w:r>
            <w:r>
              <w:t xml:space="preserve"> - Phương thức xét tuyển bằng kết quả thi THPT năm 2025 (A00, A01, D01, D07, X25, X26)</w:t>
            </w:r>
          </w:p>
          <w:p w14:paraId="2D671225">
            <w:pPr>
              <w:spacing w:before="60" w:line="276" w:lineRule="auto"/>
            </w:pPr>
            <w:r>
              <w:rPr>
                <w:b/>
                <w:bCs/>
              </w:rPr>
              <w:t>301</w:t>
            </w:r>
            <w:r>
              <w:t xml:space="preserve"> - Xét tuyển thẳng thí sinh theo Quy chế tuyển sinh năm 2025 của Bộ Giáo dục và Đào tạo (1_DT1)</w:t>
            </w:r>
          </w:p>
          <w:p w14:paraId="662FD79A">
            <w:pPr>
              <w:spacing w:before="60" w:line="276" w:lineRule="auto"/>
            </w:pPr>
            <w:r>
              <w:rPr>
                <w:b/>
                <w:bCs/>
              </w:rPr>
              <w:t>302</w:t>
            </w:r>
            <w:r>
              <w:t xml:space="preserve"> - Ưu tiên xét tuyển thí sinh thuộc danh sách 149 trường THPT được ưu tiên xét tuyển vào ĐHQG-HCM (A00, A01, D01, D07, X25, X26)</w:t>
            </w:r>
            <w:r>
              <w:br w:type="textWrapping"/>
            </w:r>
            <w:r>
              <w:rPr>
                <w:b/>
                <w:bCs/>
              </w:rPr>
              <w:t>303</w:t>
            </w:r>
            <w:r>
              <w:t xml:space="preserve"> - Ưu tiên xét tuyển thẳng thí sinh giỏi, tài năng của các trường THPT theo quy định của ĐHQG-HCM (A00, A01, D01, D07, X25, X26)</w:t>
            </w:r>
            <w:r>
              <w:br w:type="textWrapping"/>
            </w:r>
            <w:r>
              <w:rPr>
                <w:b/>
                <w:bCs/>
              </w:rPr>
              <w:t>415</w:t>
            </w:r>
            <w:r>
              <w:t xml:space="preserve"> - Xét tuyển thí sinh bằng tú tài quốc tế (IB)/chứng chỉ A-level hoặc có chứng chỉ SAT hoặc ACT (1_DT4)</w:t>
            </w:r>
            <w:r>
              <w:br w:type="textWrapping"/>
            </w:r>
            <w:r>
              <w:rPr>
                <w:b/>
                <w:bCs/>
              </w:rPr>
              <w:t>401</w:t>
            </w:r>
            <w:r>
              <w:t xml:space="preserve"> - Phương thức xét tuyển bằng kết quả kỳ thi Đánh giá năng lực của ĐHQG-HCM năm 2025 (NL1)</w:t>
            </w:r>
            <w:r>
              <w:br w:type="textWrapping"/>
            </w:r>
          </w:p>
          <w:p w14:paraId="546F17B2">
            <w:pPr>
              <w:spacing w:before="60" w:line="276" w:lineRule="auto"/>
              <w:rPr>
                <w:b/>
                <w:bCs/>
              </w:rPr>
            </w:pPr>
            <w:r>
              <w:rPr>
                <w:b/>
                <w:bCs/>
              </w:rPr>
              <w:t> </w:t>
            </w:r>
          </w:p>
        </w:tc>
      </w:tr>
      <w:tr w14:paraId="7B0D9829">
        <w:trPr>
          <w:trHeight w:val="20" w:hRule="atLeast"/>
          <w:jc w:val="center"/>
        </w:trPr>
        <w:tc>
          <w:tcPr>
            <w:tcW w:w="696" w:type="dxa"/>
            <w:shd w:val="clear" w:color="auto" w:fill="auto"/>
            <w:vAlign w:val="center"/>
          </w:tcPr>
          <w:p w14:paraId="4E3227EF">
            <w:pPr>
              <w:spacing w:before="60" w:line="276" w:lineRule="auto"/>
              <w:jc w:val="center"/>
            </w:pPr>
            <w:r>
              <w:t>1.1</w:t>
            </w:r>
          </w:p>
        </w:tc>
        <w:tc>
          <w:tcPr>
            <w:tcW w:w="1585" w:type="dxa"/>
            <w:shd w:val="clear" w:color="auto" w:fill="auto"/>
            <w:vAlign w:val="center"/>
          </w:tcPr>
          <w:p w14:paraId="7532C7E0">
            <w:pPr>
              <w:spacing w:before="60" w:line="276" w:lineRule="auto"/>
              <w:jc w:val="center"/>
            </w:pPr>
            <w:r>
              <w:t>7310101_401</w:t>
            </w:r>
          </w:p>
        </w:tc>
        <w:tc>
          <w:tcPr>
            <w:tcW w:w="4282" w:type="dxa"/>
            <w:shd w:val="clear" w:color="auto" w:fill="auto"/>
            <w:vAlign w:val="center"/>
          </w:tcPr>
          <w:p w14:paraId="382AC43A">
            <w:pPr>
              <w:spacing w:before="60" w:line="276" w:lineRule="auto"/>
            </w:pPr>
            <w:r>
              <w:t>Kinh tế (Chuyên ngành Kinh tế học)</w:t>
            </w:r>
          </w:p>
        </w:tc>
        <w:tc>
          <w:tcPr>
            <w:tcW w:w="1454" w:type="dxa"/>
            <w:shd w:val="clear" w:color="auto" w:fill="auto"/>
            <w:vAlign w:val="center"/>
          </w:tcPr>
          <w:p w14:paraId="5BB6B59E">
            <w:pPr>
              <w:spacing w:before="60" w:line="276" w:lineRule="auto"/>
              <w:jc w:val="center"/>
            </w:pPr>
            <w:r>
              <w:t>7310101</w:t>
            </w:r>
          </w:p>
        </w:tc>
        <w:tc>
          <w:tcPr>
            <w:tcW w:w="2135" w:type="dxa"/>
            <w:shd w:val="clear" w:color="auto" w:fill="auto"/>
            <w:vAlign w:val="center"/>
          </w:tcPr>
          <w:p w14:paraId="0B62525B">
            <w:pPr>
              <w:spacing w:before="60" w:line="276" w:lineRule="auto"/>
            </w:pPr>
            <w:r>
              <w:t>Kinh tế</w:t>
            </w:r>
          </w:p>
        </w:tc>
        <w:tc>
          <w:tcPr>
            <w:tcW w:w="656" w:type="dxa"/>
            <w:shd w:val="clear" w:color="auto" w:fill="auto"/>
            <w:vAlign w:val="center"/>
          </w:tcPr>
          <w:p w14:paraId="55FE2C5F">
            <w:pPr>
              <w:spacing w:before="60" w:line="276" w:lineRule="auto"/>
              <w:jc w:val="center"/>
            </w:pPr>
            <w:r>
              <w:t>130</w:t>
            </w:r>
          </w:p>
        </w:tc>
        <w:tc>
          <w:tcPr>
            <w:tcW w:w="4055" w:type="dxa"/>
            <w:vMerge w:val="continue"/>
            <w:shd w:val="clear" w:color="auto" w:fill="auto"/>
            <w:vAlign w:val="center"/>
          </w:tcPr>
          <w:p w14:paraId="12F92503">
            <w:pPr>
              <w:spacing w:before="60" w:line="276" w:lineRule="auto"/>
            </w:pPr>
          </w:p>
        </w:tc>
      </w:tr>
      <w:tr w14:paraId="42F31D75">
        <w:trPr>
          <w:trHeight w:val="20" w:hRule="atLeast"/>
          <w:jc w:val="center"/>
        </w:trPr>
        <w:tc>
          <w:tcPr>
            <w:tcW w:w="696" w:type="dxa"/>
            <w:shd w:val="clear" w:color="auto" w:fill="auto"/>
            <w:vAlign w:val="center"/>
          </w:tcPr>
          <w:p w14:paraId="53936650">
            <w:pPr>
              <w:spacing w:before="60" w:line="276" w:lineRule="auto"/>
              <w:jc w:val="center"/>
            </w:pPr>
            <w:r>
              <w:t>1.2</w:t>
            </w:r>
          </w:p>
        </w:tc>
        <w:tc>
          <w:tcPr>
            <w:tcW w:w="1585" w:type="dxa"/>
            <w:shd w:val="clear" w:color="auto" w:fill="auto"/>
            <w:vAlign w:val="center"/>
          </w:tcPr>
          <w:p w14:paraId="58C8E9FF">
            <w:pPr>
              <w:spacing w:before="60" w:line="276" w:lineRule="auto"/>
              <w:jc w:val="center"/>
            </w:pPr>
            <w:r>
              <w:t>7310101_403</w:t>
            </w:r>
          </w:p>
        </w:tc>
        <w:tc>
          <w:tcPr>
            <w:tcW w:w="4282" w:type="dxa"/>
            <w:shd w:val="clear" w:color="auto" w:fill="auto"/>
            <w:vAlign w:val="center"/>
          </w:tcPr>
          <w:p w14:paraId="2EC5BACC">
            <w:pPr>
              <w:spacing w:before="60" w:line="276" w:lineRule="auto"/>
            </w:pPr>
            <w:r>
              <w:t>Kinh tế (Chuyên ngành Kinh tế và Quản lý công)</w:t>
            </w:r>
          </w:p>
        </w:tc>
        <w:tc>
          <w:tcPr>
            <w:tcW w:w="1454" w:type="dxa"/>
            <w:shd w:val="clear" w:color="auto" w:fill="auto"/>
            <w:vAlign w:val="center"/>
          </w:tcPr>
          <w:p w14:paraId="729BF1CF">
            <w:pPr>
              <w:spacing w:before="60" w:line="276" w:lineRule="auto"/>
              <w:jc w:val="center"/>
            </w:pPr>
            <w:r>
              <w:t>7310101</w:t>
            </w:r>
          </w:p>
        </w:tc>
        <w:tc>
          <w:tcPr>
            <w:tcW w:w="2135" w:type="dxa"/>
            <w:shd w:val="clear" w:color="auto" w:fill="auto"/>
            <w:vAlign w:val="center"/>
          </w:tcPr>
          <w:p w14:paraId="639879E6">
            <w:pPr>
              <w:spacing w:before="60" w:line="276" w:lineRule="auto"/>
            </w:pPr>
            <w:r>
              <w:t>Kinh tế</w:t>
            </w:r>
          </w:p>
        </w:tc>
        <w:tc>
          <w:tcPr>
            <w:tcW w:w="656" w:type="dxa"/>
            <w:shd w:val="clear" w:color="auto" w:fill="auto"/>
            <w:vAlign w:val="center"/>
          </w:tcPr>
          <w:p w14:paraId="6B895561">
            <w:pPr>
              <w:spacing w:before="60" w:line="276" w:lineRule="auto"/>
              <w:jc w:val="center"/>
            </w:pPr>
            <w:r>
              <w:t>130</w:t>
            </w:r>
          </w:p>
        </w:tc>
        <w:tc>
          <w:tcPr>
            <w:tcW w:w="4055" w:type="dxa"/>
            <w:vMerge w:val="continue"/>
            <w:shd w:val="clear" w:color="auto" w:fill="auto"/>
            <w:vAlign w:val="center"/>
          </w:tcPr>
          <w:p w14:paraId="0E9D4880">
            <w:pPr>
              <w:spacing w:before="60" w:line="276" w:lineRule="auto"/>
            </w:pPr>
          </w:p>
        </w:tc>
      </w:tr>
      <w:tr w14:paraId="721F31DD">
        <w:trPr>
          <w:trHeight w:val="20" w:hRule="atLeast"/>
          <w:jc w:val="center"/>
        </w:trPr>
        <w:tc>
          <w:tcPr>
            <w:tcW w:w="696" w:type="dxa"/>
            <w:shd w:val="clear" w:color="auto" w:fill="auto"/>
            <w:vAlign w:val="center"/>
          </w:tcPr>
          <w:p w14:paraId="03BDEBDF">
            <w:pPr>
              <w:spacing w:before="60" w:line="276" w:lineRule="auto"/>
              <w:jc w:val="center"/>
            </w:pPr>
            <w:r>
              <w:t>1.3</w:t>
            </w:r>
          </w:p>
        </w:tc>
        <w:tc>
          <w:tcPr>
            <w:tcW w:w="1585" w:type="dxa"/>
            <w:shd w:val="clear" w:color="auto" w:fill="auto"/>
            <w:vAlign w:val="center"/>
          </w:tcPr>
          <w:p w14:paraId="280E7FBD">
            <w:pPr>
              <w:spacing w:before="60" w:line="276" w:lineRule="auto"/>
              <w:jc w:val="center"/>
            </w:pPr>
            <w:r>
              <w:t>7310106_402</w:t>
            </w:r>
          </w:p>
        </w:tc>
        <w:tc>
          <w:tcPr>
            <w:tcW w:w="4282" w:type="dxa"/>
            <w:shd w:val="clear" w:color="auto" w:fill="auto"/>
            <w:vAlign w:val="center"/>
          </w:tcPr>
          <w:p w14:paraId="4F473234">
            <w:pPr>
              <w:spacing w:before="60" w:line="276" w:lineRule="auto"/>
            </w:pPr>
            <w:r>
              <w:t>Kinh tế quốc tế (Chuyên ngành Kinh tế đối ngoại)</w:t>
            </w:r>
          </w:p>
        </w:tc>
        <w:tc>
          <w:tcPr>
            <w:tcW w:w="1454" w:type="dxa"/>
            <w:shd w:val="clear" w:color="auto" w:fill="auto"/>
            <w:vAlign w:val="center"/>
          </w:tcPr>
          <w:p w14:paraId="795DC5BC">
            <w:pPr>
              <w:spacing w:before="60" w:line="276" w:lineRule="auto"/>
              <w:jc w:val="center"/>
            </w:pPr>
            <w:r>
              <w:t>7310106</w:t>
            </w:r>
          </w:p>
        </w:tc>
        <w:tc>
          <w:tcPr>
            <w:tcW w:w="2135" w:type="dxa"/>
            <w:shd w:val="clear" w:color="auto" w:fill="auto"/>
            <w:vAlign w:val="center"/>
          </w:tcPr>
          <w:p w14:paraId="1D77BD21">
            <w:pPr>
              <w:spacing w:before="60" w:line="276" w:lineRule="auto"/>
            </w:pPr>
            <w:r>
              <w:t>Kinh tế quốc tế</w:t>
            </w:r>
          </w:p>
        </w:tc>
        <w:tc>
          <w:tcPr>
            <w:tcW w:w="656" w:type="dxa"/>
            <w:shd w:val="clear" w:color="auto" w:fill="auto"/>
            <w:vAlign w:val="center"/>
          </w:tcPr>
          <w:p w14:paraId="159F49F9">
            <w:pPr>
              <w:spacing w:before="60" w:line="276" w:lineRule="auto"/>
              <w:jc w:val="center"/>
            </w:pPr>
            <w:r>
              <w:t>120</w:t>
            </w:r>
          </w:p>
        </w:tc>
        <w:tc>
          <w:tcPr>
            <w:tcW w:w="4055" w:type="dxa"/>
            <w:vMerge w:val="continue"/>
            <w:shd w:val="clear" w:color="auto" w:fill="auto"/>
            <w:vAlign w:val="center"/>
          </w:tcPr>
          <w:p w14:paraId="1AE584AA">
            <w:pPr>
              <w:spacing w:before="60" w:line="276" w:lineRule="auto"/>
            </w:pPr>
          </w:p>
        </w:tc>
      </w:tr>
      <w:tr w14:paraId="5BAA2C50">
        <w:trPr>
          <w:trHeight w:val="20" w:hRule="atLeast"/>
          <w:jc w:val="center"/>
        </w:trPr>
        <w:tc>
          <w:tcPr>
            <w:tcW w:w="696" w:type="dxa"/>
            <w:shd w:val="clear" w:color="auto" w:fill="auto"/>
            <w:vAlign w:val="center"/>
          </w:tcPr>
          <w:p w14:paraId="31C8EFC2">
            <w:pPr>
              <w:spacing w:before="60" w:line="276" w:lineRule="auto"/>
              <w:jc w:val="center"/>
            </w:pPr>
            <w:r>
              <w:t>1.4</w:t>
            </w:r>
          </w:p>
        </w:tc>
        <w:tc>
          <w:tcPr>
            <w:tcW w:w="1585" w:type="dxa"/>
            <w:shd w:val="clear" w:color="auto" w:fill="auto"/>
            <w:vAlign w:val="center"/>
          </w:tcPr>
          <w:p w14:paraId="04A2C4B7">
            <w:pPr>
              <w:spacing w:before="60" w:line="276" w:lineRule="auto"/>
              <w:jc w:val="center"/>
            </w:pPr>
            <w:r>
              <w:t>7310108_413</w:t>
            </w:r>
          </w:p>
        </w:tc>
        <w:tc>
          <w:tcPr>
            <w:tcW w:w="4282" w:type="dxa"/>
            <w:shd w:val="clear" w:color="auto" w:fill="auto"/>
            <w:vAlign w:val="center"/>
          </w:tcPr>
          <w:p w14:paraId="73614EC9">
            <w:pPr>
              <w:spacing w:before="60" w:line="276" w:lineRule="auto"/>
            </w:pPr>
            <w:r>
              <w:t>Toán kinh tế (Chuyên ngành Toán ứng dụng trong Kinh tế, Quản trị và Tài chính)</w:t>
            </w:r>
          </w:p>
        </w:tc>
        <w:tc>
          <w:tcPr>
            <w:tcW w:w="1454" w:type="dxa"/>
            <w:shd w:val="clear" w:color="auto" w:fill="auto"/>
            <w:vAlign w:val="center"/>
          </w:tcPr>
          <w:p w14:paraId="77185899">
            <w:pPr>
              <w:spacing w:before="60" w:line="276" w:lineRule="auto"/>
              <w:jc w:val="center"/>
            </w:pPr>
            <w:r>
              <w:t>7310108</w:t>
            </w:r>
          </w:p>
        </w:tc>
        <w:tc>
          <w:tcPr>
            <w:tcW w:w="2135" w:type="dxa"/>
            <w:shd w:val="clear" w:color="auto" w:fill="auto"/>
            <w:vAlign w:val="center"/>
          </w:tcPr>
          <w:p w14:paraId="7C0BCEDA">
            <w:pPr>
              <w:spacing w:before="60" w:line="276" w:lineRule="auto"/>
            </w:pPr>
            <w:r>
              <w:t>Toán kinh tế</w:t>
            </w:r>
          </w:p>
        </w:tc>
        <w:tc>
          <w:tcPr>
            <w:tcW w:w="656" w:type="dxa"/>
            <w:shd w:val="clear" w:color="auto" w:fill="auto"/>
            <w:vAlign w:val="center"/>
          </w:tcPr>
          <w:p w14:paraId="6C0B8956">
            <w:pPr>
              <w:spacing w:before="60" w:line="276" w:lineRule="auto"/>
              <w:jc w:val="center"/>
            </w:pPr>
            <w:r>
              <w:t>60</w:t>
            </w:r>
          </w:p>
        </w:tc>
        <w:tc>
          <w:tcPr>
            <w:tcW w:w="4055" w:type="dxa"/>
            <w:vMerge w:val="continue"/>
            <w:shd w:val="clear" w:color="auto" w:fill="auto"/>
            <w:vAlign w:val="center"/>
          </w:tcPr>
          <w:p w14:paraId="11A0AA19">
            <w:pPr>
              <w:spacing w:before="60" w:line="276" w:lineRule="auto"/>
            </w:pPr>
          </w:p>
        </w:tc>
      </w:tr>
      <w:tr w14:paraId="4F3ABC99">
        <w:trPr>
          <w:trHeight w:val="20" w:hRule="atLeast"/>
          <w:jc w:val="center"/>
        </w:trPr>
        <w:tc>
          <w:tcPr>
            <w:tcW w:w="696" w:type="dxa"/>
            <w:shd w:val="clear" w:color="auto" w:fill="auto"/>
            <w:vAlign w:val="center"/>
          </w:tcPr>
          <w:p w14:paraId="2A72F1D9">
            <w:pPr>
              <w:spacing w:before="60" w:line="276" w:lineRule="auto"/>
              <w:jc w:val="center"/>
            </w:pPr>
            <w:r>
              <w:t>1.5</w:t>
            </w:r>
          </w:p>
        </w:tc>
        <w:tc>
          <w:tcPr>
            <w:tcW w:w="1585" w:type="dxa"/>
            <w:shd w:val="clear" w:color="auto" w:fill="auto"/>
            <w:vAlign w:val="center"/>
          </w:tcPr>
          <w:p w14:paraId="16B4E42E">
            <w:pPr>
              <w:spacing w:before="60" w:line="276" w:lineRule="auto"/>
              <w:jc w:val="center"/>
            </w:pPr>
            <w:r>
              <w:t>7310108_413E</w:t>
            </w:r>
          </w:p>
        </w:tc>
        <w:tc>
          <w:tcPr>
            <w:tcW w:w="4282" w:type="dxa"/>
            <w:shd w:val="clear" w:color="auto" w:fill="auto"/>
            <w:vAlign w:val="center"/>
          </w:tcPr>
          <w:p w14:paraId="34A28417">
            <w:pPr>
              <w:spacing w:before="60" w:line="276" w:lineRule="auto"/>
            </w:pPr>
            <w:r>
              <w:t>Toán kinh tế (Chuyên ngành Toán ứng dụng trong Kinh tế, Quản trị và Tài chính) (Tiếng Anh)</w:t>
            </w:r>
          </w:p>
        </w:tc>
        <w:tc>
          <w:tcPr>
            <w:tcW w:w="1454" w:type="dxa"/>
            <w:shd w:val="clear" w:color="auto" w:fill="auto"/>
            <w:vAlign w:val="center"/>
          </w:tcPr>
          <w:p w14:paraId="59B235DA">
            <w:pPr>
              <w:spacing w:before="60" w:line="276" w:lineRule="auto"/>
              <w:jc w:val="center"/>
            </w:pPr>
            <w:r>
              <w:t>7310108</w:t>
            </w:r>
          </w:p>
        </w:tc>
        <w:tc>
          <w:tcPr>
            <w:tcW w:w="2135" w:type="dxa"/>
            <w:shd w:val="clear" w:color="auto" w:fill="auto"/>
            <w:vAlign w:val="center"/>
          </w:tcPr>
          <w:p w14:paraId="24C8E1AF">
            <w:pPr>
              <w:spacing w:before="60" w:line="276" w:lineRule="auto"/>
            </w:pPr>
            <w:r>
              <w:t>Toán kinh tế</w:t>
            </w:r>
          </w:p>
        </w:tc>
        <w:tc>
          <w:tcPr>
            <w:tcW w:w="656" w:type="dxa"/>
            <w:shd w:val="clear" w:color="auto" w:fill="auto"/>
            <w:vAlign w:val="center"/>
          </w:tcPr>
          <w:p w14:paraId="4986C938">
            <w:pPr>
              <w:spacing w:before="60" w:line="276" w:lineRule="auto"/>
              <w:jc w:val="center"/>
            </w:pPr>
            <w:r>
              <w:t>40</w:t>
            </w:r>
          </w:p>
        </w:tc>
        <w:tc>
          <w:tcPr>
            <w:tcW w:w="4055" w:type="dxa"/>
            <w:vMerge w:val="continue"/>
            <w:shd w:val="clear" w:color="auto" w:fill="auto"/>
            <w:vAlign w:val="center"/>
          </w:tcPr>
          <w:p w14:paraId="52E25098">
            <w:pPr>
              <w:spacing w:before="60" w:line="276" w:lineRule="auto"/>
            </w:pPr>
          </w:p>
        </w:tc>
      </w:tr>
      <w:tr w14:paraId="4E7203B9">
        <w:trPr>
          <w:trHeight w:val="20" w:hRule="atLeast"/>
          <w:jc w:val="center"/>
        </w:trPr>
        <w:tc>
          <w:tcPr>
            <w:tcW w:w="696" w:type="dxa"/>
            <w:shd w:val="clear" w:color="auto" w:fill="auto"/>
            <w:vAlign w:val="center"/>
          </w:tcPr>
          <w:p w14:paraId="1B620A35">
            <w:pPr>
              <w:spacing w:before="60" w:line="276" w:lineRule="auto"/>
              <w:jc w:val="center"/>
            </w:pPr>
            <w:r>
              <w:t>1.6</w:t>
            </w:r>
          </w:p>
        </w:tc>
        <w:tc>
          <w:tcPr>
            <w:tcW w:w="1585" w:type="dxa"/>
            <w:shd w:val="clear" w:color="auto" w:fill="auto"/>
            <w:vAlign w:val="center"/>
          </w:tcPr>
          <w:p w14:paraId="1B2E57D1">
            <w:pPr>
              <w:spacing w:before="60" w:line="276" w:lineRule="auto"/>
              <w:jc w:val="center"/>
            </w:pPr>
            <w:r>
              <w:t>7310108_419</w:t>
            </w:r>
          </w:p>
        </w:tc>
        <w:tc>
          <w:tcPr>
            <w:tcW w:w="4282" w:type="dxa"/>
            <w:shd w:val="clear" w:color="auto" w:fill="auto"/>
            <w:vAlign w:val="center"/>
          </w:tcPr>
          <w:p w14:paraId="5BEBA81E">
            <w:pPr>
              <w:spacing w:before="60" w:line="276" w:lineRule="auto"/>
            </w:pPr>
            <w:r>
              <w:t>Toán kinh tế (Chuyên ngành Phân tích dữ liệu)</w:t>
            </w:r>
          </w:p>
        </w:tc>
        <w:tc>
          <w:tcPr>
            <w:tcW w:w="1454" w:type="dxa"/>
            <w:shd w:val="clear" w:color="auto" w:fill="auto"/>
            <w:vAlign w:val="center"/>
          </w:tcPr>
          <w:p w14:paraId="7A9D73C4">
            <w:pPr>
              <w:spacing w:before="60" w:line="276" w:lineRule="auto"/>
              <w:jc w:val="center"/>
            </w:pPr>
            <w:r>
              <w:t>7310108</w:t>
            </w:r>
          </w:p>
        </w:tc>
        <w:tc>
          <w:tcPr>
            <w:tcW w:w="2135" w:type="dxa"/>
            <w:shd w:val="clear" w:color="auto" w:fill="auto"/>
            <w:vAlign w:val="center"/>
          </w:tcPr>
          <w:p w14:paraId="056F237D">
            <w:pPr>
              <w:spacing w:before="60" w:line="276" w:lineRule="auto"/>
            </w:pPr>
            <w:r>
              <w:t>Toán kinh tế</w:t>
            </w:r>
          </w:p>
        </w:tc>
        <w:tc>
          <w:tcPr>
            <w:tcW w:w="656" w:type="dxa"/>
            <w:shd w:val="clear" w:color="auto" w:fill="auto"/>
            <w:vAlign w:val="center"/>
          </w:tcPr>
          <w:p w14:paraId="13B11A80">
            <w:pPr>
              <w:spacing w:before="60" w:line="276" w:lineRule="auto"/>
              <w:jc w:val="center"/>
            </w:pPr>
            <w:r>
              <w:t>60</w:t>
            </w:r>
          </w:p>
        </w:tc>
        <w:tc>
          <w:tcPr>
            <w:tcW w:w="4055" w:type="dxa"/>
            <w:vMerge w:val="continue"/>
            <w:shd w:val="clear" w:color="auto" w:fill="auto"/>
            <w:vAlign w:val="center"/>
          </w:tcPr>
          <w:p w14:paraId="0C525ACC">
            <w:pPr>
              <w:spacing w:before="60" w:line="276" w:lineRule="auto"/>
            </w:pPr>
          </w:p>
        </w:tc>
      </w:tr>
      <w:tr w14:paraId="5D5AB537">
        <w:trPr>
          <w:trHeight w:val="20" w:hRule="atLeast"/>
          <w:jc w:val="center"/>
        </w:trPr>
        <w:tc>
          <w:tcPr>
            <w:tcW w:w="696" w:type="dxa"/>
            <w:shd w:val="clear" w:color="auto" w:fill="auto"/>
            <w:vAlign w:val="center"/>
          </w:tcPr>
          <w:p w14:paraId="0705B238">
            <w:pPr>
              <w:spacing w:before="60" w:line="276" w:lineRule="auto"/>
              <w:jc w:val="center"/>
              <w:rPr>
                <w:b/>
                <w:bCs/>
              </w:rPr>
            </w:pPr>
            <w:r>
              <w:rPr>
                <w:b/>
                <w:bCs/>
              </w:rPr>
              <w:t>2</w:t>
            </w:r>
          </w:p>
        </w:tc>
        <w:tc>
          <w:tcPr>
            <w:tcW w:w="9456" w:type="dxa"/>
            <w:gridSpan w:val="4"/>
            <w:shd w:val="clear" w:color="auto" w:fill="auto"/>
            <w:vAlign w:val="center"/>
          </w:tcPr>
          <w:p w14:paraId="0092B1F0">
            <w:pPr>
              <w:spacing w:before="60" w:line="276" w:lineRule="auto"/>
              <w:rPr>
                <w:b/>
                <w:bCs/>
              </w:rPr>
            </w:pPr>
            <w:r>
              <w:rPr>
                <w:b/>
                <w:bCs/>
              </w:rPr>
              <w:t>Kinh doanh và quản lý </w:t>
            </w:r>
          </w:p>
        </w:tc>
        <w:tc>
          <w:tcPr>
            <w:tcW w:w="656" w:type="dxa"/>
            <w:shd w:val="clear" w:color="auto" w:fill="auto"/>
            <w:vAlign w:val="center"/>
          </w:tcPr>
          <w:p w14:paraId="16C10261">
            <w:pPr>
              <w:spacing w:before="60" w:line="276" w:lineRule="auto"/>
              <w:jc w:val="center"/>
              <w:rPr>
                <w:b/>
                <w:bCs/>
              </w:rPr>
            </w:pPr>
            <w:r>
              <w:rPr>
                <w:b/>
                <w:bCs/>
              </w:rPr>
              <w:t>1465</w:t>
            </w:r>
          </w:p>
        </w:tc>
        <w:tc>
          <w:tcPr>
            <w:tcW w:w="4055" w:type="dxa"/>
            <w:vMerge w:val="continue"/>
            <w:shd w:val="clear" w:color="auto" w:fill="auto"/>
            <w:vAlign w:val="center"/>
          </w:tcPr>
          <w:p w14:paraId="058513F1">
            <w:pPr>
              <w:spacing w:before="60" w:line="276" w:lineRule="auto"/>
              <w:rPr>
                <w:b/>
                <w:bCs/>
              </w:rPr>
            </w:pPr>
          </w:p>
        </w:tc>
      </w:tr>
      <w:tr w14:paraId="2EBC1F7D">
        <w:trPr>
          <w:trHeight w:val="20" w:hRule="atLeast"/>
          <w:jc w:val="center"/>
        </w:trPr>
        <w:tc>
          <w:tcPr>
            <w:tcW w:w="696" w:type="dxa"/>
            <w:shd w:val="clear" w:color="auto" w:fill="auto"/>
            <w:vAlign w:val="center"/>
          </w:tcPr>
          <w:p w14:paraId="7BE6EB10">
            <w:pPr>
              <w:spacing w:before="60" w:line="276" w:lineRule="auto"/>
              <w:jc w:val="center"/>
            </w:pPr>
            <w:r>
              <w:t>2.1</w:t>
            </w:r>
          </w:p>
        </w:tc>
        <w:tc>
          <w:tcPr>
            <w:tcW w:w="1585" w:type="dxa"/>
            <w:shd w:val="clear" w:color="auto" w:fill="auto"/>
            <w:vAlign w:val="center"/>
          </w:tcPr>
          <w:p w14:paraId="64D4B281">
            <w:pPr>
              <w:spacing w:before="60" w:line="276" w:lineRule="auto"/>
              <w:jc w:val="center"/>
            </w:pPr>
            <w:r>
              <w:t>7340101_407</w:t>
            </w:r>
          </w:p>
        </w:tc>
        <w:tc>
          <w:tcPr>
            <w:tcW w:w="4282" w:type="dxa"/>
            <w:shd w:val="clear" w:color="auto" w:fill="auto"/>
            <w:vAlign w:val="center"/>
          </w:tcPr>
          <w:p w14:paraId="4ED0FC11">
            <w:pPr>
              <w:spacing w:before="60" w:line="276" w:lineRule="auto"/>
            </w:pPr>
            <w:r>
              <w:t>Quản trị kinh doanh (Chuyên ngành Quản trị kinh doanh)</w:t>
            </w:r>
          </w:p>
        </w:tc>
        <w:tc>
          <w:tcPr>
            <w:tcW w:w="1454" w:type="dxa"/>
            <w:shd w:val="clear" w:color="auto" w:fill="auto"/>
            <w:vAlign w:val="center"/>
          </w:tcPr>
          <w:p w14:paraId="42630605">
            <w:pPr>
              <w:spacing w:before="60" w:line="276" w:lineRule="auto"/>
              <w:jc w:val="center"/>
            </w:pPr>
            <w:r>
              <w:t>7340101</w:t>
            </w:r>
          </w:p>
        </w:tc>
        <w:tc>
          <w:tcPr>
            <w:tcW w:w="2135" w:type="dxa"/>
            <w:shd w:val="clear" w:color="auto" w:fill="auto"/>
            <w:vAlign w:val="center"/>
          </w:tcPr>
          <w:p w14:paraId="6BEAD298">
            <w:pPr>
              <w:spacing w:before="60" w:line="276" w:lineRule="auto"/>
            </w:pPr>
            <w:r>
              <w:t>Quản trị kinh doanh</w:t>
            </w:r>
          </w:p>
        </w:tc>
        <w:tc>
          <w:tcPr>
            <w:tcW w:w="656" w:type="dxa"/>
            <w:shd w:val="clear" w:color="auto" w:fill="auto"/>
            <w:vAlign w:val="center"/>
          </w:tcPr>
          <w:p w14:paraId="2A9DF6D3">
            <w:pPr>
              <w:spacing w:before="60" w:line="276" w:lineRule="auto"/>
              <w:jc w:val="center"/>
            </w:pPr>
            <w:r>
              <w:t>60</w:t>
            </w:r>
          </w:p>
        </w:tc>
        <w:tc>
          <w:tcPr>
            <w:tcW w:w="4055" w:type="dxa"/>
            <w:vMerge w:val="continue"/>
            <w:shd w:val="clear" w:color="auto" w:fill="auto"/>
            <w:vAlign w:val="center"/>
          </w:tcPr>
          <w:p w14:paraId="0912BBD2">
            <w:pPr>
              <w:spacing w:before="60" w:line="276" w:lineRule="auto"/>
            </w:pPr>
          </w:p>
        </w:tc>
      </w:tr>
      <w:tr w14:paraId="04CFCD3D">
        <w:trPr>
          <w:trHeight w:val="20" w:hRule="atLeast"/>
          <w:jc w:val="center"/>
        </w:trPr>
        <w:tc>
          <w:tcPr>
            <w:tcW w:w="696" w:type="dxa"/>
            <w:shd w:val="clear" w:color="auto" w:fill="auto"/>
            <w:vAlign w:val="center"/>
          </w:tcPr>
          <w:p w14:paraId="0210BABB">
            <w:pPr>
              <w:spacing w:before="60" w:line="276" w:lineRule="auto"/>
              <w:jc w:val="center"/>
            </w:pPr>
            <w:r>
              <w:t>2.2</w:t>
            </w:r>
          </w:p>
        </w:tc>
        <w:tc>
          <w:tcPr>
            <w:tcW w:w="1585" w:type="dxa"/>
            <w:shd w:val="clear" w:color="auto" w:fill="auto"/>
            <w:vAlign w:val="center"/>
          </w:tcPr>
          <w:p w14:paraId="56D853E0">
            <w:pPr>
              <w:spacing w:before="60" w:line="276" w:lineRule="auto"/>
              <w:jc w:val="center"/>
            </w:pPr>
            <w:r>
              <w:t>7340101_407E</w:t>
            </w:r>
          </w:p>
        </w:tc>
        <w:tc>
          <w:tcPr>
            <w:tcW w:w="4282" w:type="dxa"/>
            <w:shd w:val="clear" w:color="auto" w:fill="auto"/>
            <w:vAlign w:val="center"/>
          </w:tcPr>
          <w:p w14:paraId="44169E34">
            <w:pPr>
              <w:spacing w:before="60" w:line="276" w:lineRule="auto"/>
            </w:pPr>
            <w:r>
              <w:t>Quản trị kinh doanh (Chuyên ngành Quản trị kinh doanh) (Tiếng Anh)</w:t>
            </w:r>
          </w:p>
        </w:tc>
        <w:tc>
          <w:tcPr>
            <w:tcW w:w="1454" w:type="dxa"/>
            <w:shd w:val="clear" w:color="auto" w:fill="auto"/>
            <w:vAlign w:val="center"/>
          </w:tcPr>
          <w:p w14:paraId="32C01BF7">
            <w:pPr>
              <w:spacing w:before="60" w:line="276" w:lineRule="auto"/>
              <w:jc w:val="center"/>
            </w:pPr>
            <w:r>
              <w:t>7340101</w:t>
            </w:r>
          </w:p>
        </w:tc>
        <w:tc>
          <w:tcPr>
            <w:tcW w:w="2135" w:type="dxa"/>
            <w:shd w:val="clear" w:color="auto" w:fill="auto"/>
            <w:vAlign w:val="center"/>
          </w:tcPr>
          <w:p w14:paraId="0EFD9BDD">
            <w:pPr>
              <w:spacing w:before="60" w:line="276" w:lineRule="auto"/>
            </w:pPr>
            <w:r>
              <w:t>Quản trị kinh doanh</w:t>
            </w:r>
          </w:p>
        </w:tc>
        <w:tc>
          <w:tcPr>
            <w:tcW w:w="656" w:type="dxa"/>
            <w:shd w:val="clear" w:color="auto" w:fill="auto"/>
            <w:vAlign w:val="center"/>
          </w:tcPr>
          <w:p w14:paraId="32512B8D">
            <w:pPr>
              <w:spacing w:before="60" w:line="276" w:lineRule="auto"/>
              <w:jc w:val="center"/>
            </w:pPr>
            <w:r>
              <w:t>40</w:t>
            </w:r>
          </w:p>
        </w:tc>
        <w:tc>
          <w:tcPr>
            <w:tcW w:w="4055" w:type="dxa"/>
            <w:vMerge w:val="continue"/>
            <w:shd w:val="clear" w:color="auto" w:fill="auto"/>
            <w:vAlign w:val="center"/>
          </w:tcPr>
          <w:p w14:paraId="6F0097E3">
            <w:pPr>
              <w:spacing w:before="60" w:line="276" w:lineRule="auto"/>
            </w:pPr>
          </w:p>
        </w:tc>
      </w:tr>
      <w:tr w14:paraId="39553208">
        <w:trPr>
          <w:trHeight w:val="20" w:hRule="atLeast"/>
          <w:jc w:val="center"/>
        </w:trPr>
        <w:tc>
          <w:tcPr>
            <w:tcW w:w="696" w:type="dxa"/>
            <w:shd w:val="clear" w:color="auto" w:fill="auto"/>
            <w:vAlign w:val="center"/>
          </w:tcPr>
          <w:p w14:paraId="330154AF">
            <w:pPr>
              <w:spacing w:before="60" w:line="276" w:lineRule="auto"/>
              <w:jc w:val="center"/>
            </w:pPr>
            <w:r>
              <w:t>2.3</w:t>
            </w:r>
          </w:p>
        </w:tc>
        <w:tc>
          <w:tcPr>
            <w:tcW w:w="1585" w:type="dxa"/>
            <w:shd w:val="clear" w:color="auto" w:fill="auto"/>
            <w:vAlign w:val="center"/>
          </w:tcPr>
          <w:p w14:paraId="551A87E7">
            <w:pPr>
              <w:spacing w:before="60" w:line="276" w:lineRule="auto"/>
              <w:jc w:val="center"/>
            </w:pPr>
            <w:r>
              <w:t>7340101_415</w:t>
            </w:r>
          </w:p>
        </w:tc>
        <w:tc>
          <w:tcPr>
            <w:tcW w:w="4282" w:type="dxa"/>
            <w:shd w:val="clear" w:color="auto" w:fill="auto"/>
            <w:vAlign w:val="center"/>
          </w:tcPr>
          <w:p w14:paraId="75DC89F2">
            <w:pPr>
              <w:spacing w:before="60" w:line="276" w:lineRule="auto"/>
            </w:pPr>
            <w:r>
              <w:t>Quản trị kinh doanh (Chuyên ngành Quản trị du lịch và lữ hành)</w:t>
            </w:r>
          </w:p>
        </w:tc>
        <w:tc>
          <w:tcPr>
            <w:tcW w:w="1454" w:type="dxa"/>
            <w:shd w:val="clear" w:color="auto" w:fill="auto"/>
            <w:vAlign w:val="center"/>
          </w:tcPr>
          <w:p w14:paraId="28A511BC">
            <w:pPr>
              <w:spacing w:before="60" w:line="276" w:lineRule="auto"/>
              <w:jc w:val="center"/>
            </w:pPr>
            <w:r>
              <w:t>7340101</w:t>
            </w:r>
          </w:p>
        </w:tc>
        <w:tc>
          <w:tcPr>
            <w:tcW w:w="2135" w:type="dxa"/>
            <w:shd w:val="clear" w:color="auto" w:fill="auto"/>
            <w:vAlign w:val="center"/>
          </w:tcPr>
          <w:p w14:paraId="5FA626D9">
            <w:pPr>
              <w:spacing w:before="60" w:line="276" w:lineRule="auto"/>
            </w:pPr>
            <w:r>
              <w:t>Quản trị kinh doanh</w:t>
            </w:r>
          </w:p>
        </w:tc>
        <w:tc>
          <w:tcPr>
            <w:tcW w:w="656" w:type="dxa"/>
            <w:shd w:val="clear" w:color="auto" w:fill="auto"/>
            <w:vAlign w:val="center"/>
          </w:tcPr>
          <w:p w14:paraId="042D2C9A">
            <w:pPr>
              <w:spacing w:before="60" w:line="276" w:lineRule="auto"/>
              <w:jc w:val="center"/>
            </w:pPr>
            <w:r>
              <w:t>60</w:t>
            </w:r>
          </w:p>
        </w:tc>
        <w:tc>
          <w:tcPr>
            <w:tcW w:w="4055" w:type="dxa"/>
            <w:vMerge w:val="continue"/>
            <w:shd w:val="clear" w:color="auto" w:fill="auto"/>
            <w:vAlign w:val="center"/>
          </w:tcPr>
          <w:p w14:paraId="5414B449">
            <w:pPr>
              <w:spacing w:before="60" w:line="276" w:lineRule="auto"/>
            </w:pPr>
          </w:p>
        </w:tc>
      </w:tr>
      <w:tr w14:paraId="477E8874">
        <w:trPr>
          <w:trHeight w:val="20" w:hRule="atLeast"/>
          <w:jc w:val="center"/>
        </w:trPr>
        <w:tc>
          <w:tcPr>
            <w:tcW w:w="696" w:type="dxa"/>
            <w:shd w:val="clear" w:color="auto" w:fill="auto"/>
            <w:vAlign w:val="center"/>
          </w:tcPr>
          <w:p w14:paraId="146D2AC2">
            <w:pPr>
              <w:spacing w:before="60" w:line="276" w:lineRule="auto"/>
              <w:jc w:val="center"/>
            </w:pPr>
            <w:r>
              <w:t>2.4</w:t>
            </w:r>
          </w:p>
        </w:tc>
        <w:tc>
          <w:tcPr>
            <w:tcW w:w="1585" w:type="dxa"/>
            <w:shd w:val="clear" w:color="auto" w:fill="auto"/>
            <w:vAlign w:val="center"/>
          </w:tcPr>
          <w:p w14:paraId="3B0E23C0">
            <w:pPr>
              <w:spacing w:before="60" w:line="276" w:lineRule="auto"/>
              <w:jc w:val="center"/>
            </w:pPr>
            <w:r>
              <w:t>7340115_410</w:t>
            </w:r>
          </w:p>
        </w:tc>
        <w:tc>
          <w:tcPr>
            <w:tcW w:w="4282" w:type="dxa"/>
            <w:shd w:val="clear" w:color="auto" w:fill="auto"/>
            <w:vAlign w:val="center"/>
          </w:tcPr>
          <w:p w14:paraId="287E5D56">
            <w:pPr>
              <w:spacing w:before="60" w:line="276" w:lineRule="auto"/>
            </w:pPr>
            <w:r>
              <w:t>Marketing (Chuyên ngành Marketing)</w:t>
            </w:r>
          </w:p>
        </w:tc>
        <w:tc>
          <w:tcPr>
            <w:tcW w:w="1454" w:type="dxa"/>
            <w:shd w:val="clear" w:color="auto" w:fill="auto"/>
            <w:vAlign w:val="center"/>
          </w:tcPr>
          <w:p w14:paraId="12CF64E4">
            <w:pPr>
              <w:spacing w:before="60" w:line="276" w:lineRule="auto"/>
              <w:jc w:val="center"/>
            </w:pPr>
            <w:r>
              <w:t>7340115</w:t>
            </w:r>
          </w:p>
        </w:tc>
        <w:tc>
          <w:tcPr>
            <w:tcW w:w="2135" w:type="dxa"/>
            <w:shd w:val="clear" w:color="auto" w:fill="auto"/>
            <w:vAlign w:val="center"/>
          </w:tcPr>
          <w:p w14:paraId="395E3E98">
            <w:pPr>
              <w:spacing w:before="60" w:line="276" w:lineRule="auto"/>
            </w:pPr>
            <w:r>
              <w:t>Marketing</w:t>
            </w:r>
          </w:p>
        </w:tc>
        <w:tc>
          <w:tcPr>
            <w:tcW w:w="656" w:type="dxa"/>
            <w:shd w:val="clear" w:color="auto" w:fill="auto"/>
            <w:vAlign w:val="center"/>
          </w:tcPr>
          <w:p w14:paraId="6F9416CC">
            <w:pPr>
              <w:spacing w:before="60" w:line="276" w:lineRule="auto"/>
              <w:jc w:val="center"/>
            </w:pPr>
            <w:r>
              <w:t>60</w:t>
            </w:r>
          </w:p>
        </w:tc>
        <w:tc>
          <w:tcPr>
            <w:tcW w:w="4055" w:type="dxa"/>
            <w:vMerge w:val="continue"/>
            <w:shd w:val="clear" w:color="auto" w:fill="auto"/>
            <w:vAlign w:val="center"/>
          </w:tcPr>
          <w:p w14:paraId="1F3B7830">
            <w:pPr>
              <w:spacing w:before="60" w:line="276" w:lineRule="auto"/>
            </w:pPr>
          </w:p>
        </w:tc>
      </w:tr>
      <w:tr w14:paraId="19C6FF66">
        <w:trPr>
          <w:trHeight w:val="20" w:hRule="atLeast"/>
          <w:jc w:val="center"/>
        </w:trPr>
        <w:tc>
          <w:tcPr>
            <w:tcW w:w="696" w:type="dxa"/>
            <w:shd w:val="clear" w:color="auto" w:fill="auto"/>
            <w:vAlign w:val="center"/>
          </w:tcPr>
          <w:p w14:paraId="5C459AC3">
            <w:pPr>
              <w:spacing w:before="60" w:line="276" w:lineRule="auto"/>
              <w:jc w:val="center"/>
            </w:pPr>
            <w:r>
              <w:t>2.5</w:t>
            </w:r>
          </w:p>
        </w:tc>
        <w:tc>
          <w:tcPr>
            <w:tcW w:w="1585" w:type="dxa"/>
            <w:shd w:val="clear" w:color="auto" w:fill="auto"/>
            <w:vAlign w:val="center"/>
          </w:tcPr>
          <w:p w14:paraId="754F15C2">
            <w:pPr>
              <w:spacing w:before="60" w:line="276" w:lineRule="auto"/>
              <w:jc w:val="center"/>
            </w:pPr>
            <w:r>
              <w:t>7340115_410E</w:t>
            </w:r>
          </w:p>
        </w:tc>
        <w:tc>
          <w:tcPr>
            <w:tcW w:w="4282" w:type="dxa"/>
            <w:shd w:val="clear" w:color="auto" w:fill="auto"/>
            <w:vAlign w:val="center"/>
          </w:tcPr>
          <w:p w14:paraId="7602BB65">
            <w:pPr>
              <w:spacing w:before="60" w:line="276" w:lineRule="auto"/>
            </w:pPr>
            <w:r>
              <w:t>Marketing (Chuyên ngành Marketing) (Tiếng Anh)</w:t>
            </w:r>
          </w:p>
        </w:tc>
        <w:tc>
          <w:tcPr>
            <w:tcW w:w="1454" w:type="dxa"/>
            <w:shd w:val="clear" w:color="auto" w:fill="auto"/>
            <w:vAlign w:val="center"/>
          </w:tcPr>
          <w:p w14:paraId="61DBFEB6">
            <w:pPr>
              <w:spacing w:before="60" w:line="276" w:lineRule="auto"/>
              <w:jc w:val="center"/>
            </w:pPr>
            <w:r>
              <w:t>7340115</w:t>
            </w:r>
          </w:p>
        </w:tc>
        <w:tc>
          <w:tcPr>
            <w:tcW w:w="2135" w:type="dxa"/>
            <w:shd w:val="clear" w:color="auto" w:fill="auto"/>
            <w:vAlign w:val="center"/>
          </w:tcPr>
          <w:p w14:paraId="4FC7710C">
            <w:pPr>
              <w:spacing w:before="60" w:line="276" w:lineRule="auto"/>
            </w:pPr>
            <w:r>
              <w:t>Marketing</w:t>
            </w:r>
          </w:p>
        </w:tc>
        <w:tc>
          <w:tcPr>
            <w:tcW w:w="656" w:type="dxa"/>
            <w:shd w:val="clear" w:color="auto" w:fill="auto"/>
            <w:vAlign w:val="center"/>
          </w:tcPr>
          <w:p w14:paraId="3148A689">
            <w:pPr>
              <w:spacing w:before="60" w:line="276" w:lineRule="auto"/>
              <w:jc w:val="center"/>
            </w:pPr>
            <w:r>
              <w:t>80</w:t>
            </w:r>
          </w:p>
        </w:tc>
        <w:tc>
          <w:tcPr>
            <w:tcW w:w="4055" w:type="dxa"/>
            <w:vMerge w:val="continue"/>
            <w:shd w:val="clear" w:color="auto" w:fill="auto"/>
            <w:vAlign w:val="center"/>
          </w:tcPr>
          <w:p w14:paraId="4B29B30E">
            <w:pPr>
              <w:spacing w:before="60" w:line="276" w:lineRule="auto"/>
            </w:pPr>
          </w:p>
        </w:tc>
      </w:tr>
      <w:tr w14:paraId="30C1FF01">
        <w:trPr>
          <w:trHeight w:val="20" w:hRule="atLeast"/>
          <w:jc w:val="center"/>
        </w:trPr>
        <w:tc>
          <w:tcPr>
            <w:tcW w:w="696" w:type="dxa"/>
            <w:shd w:val="clear" w:color="auto" w:fill="auto"/>
            <w:vAlign w:val="center"/>
          </w:tcPr>
          <w:p w14:paraId="0240A155">
            <w:pPr>
              <w:spacing w:before="60" w:line="276" w:lineRule="auto"/>
              <w:jc w:val="center"/>
            </w:pPr>
            <w:r>
              <w:t>2.6</w:t>
            </w:r>
          </w:p>
        </w:tc>
        <w:tc>
          <w:tcPr>
            <w:tcW w:w="1585" w:type="dxa"/>
            <w:shd w:val="clear" w:color="auto" w:fill="auto"/>
            <w:vAlign w:val="center"/>
          </w:tcPr>
          <w:p w14:paraId="0479F2FA">
            <w:pPr>
              <w:spacing w:before="60" w:line="276" w:lineRule="auto"/>
              <w:jc w:val="center"/>
            </w:pPr>
            <w:r>
              <w:t>7340115_417</w:t>
            </w:r>
          </w:p>
        </w:tc>
        <w:tc>
          <w:tcPr>
            <w:tcW w:w="4282" w:type="dxa"/>
            <w:shd w:val="clear" w:color="auto" w:fill="auto"/>
            <w:vAlign w:val="center"/>
          </w:tcPr>
          <w:p w14:paraId="556B2408">
            <w:pPr>
              <w:spacing w:before="60" w:line="276" w:lineRule="auto"/>
            </w:pPr>
            <w:r>
              <w:t>Marketing (Chuyên ngành Digital Marketing)</w:t>
            </w:r>
          </w:p>
        </w:tc>
        <w:tc>
          <w:tcPr>
            <w:tcW w:w="1454" w:type="dxa"/>
            <w:shd w:val="clear" w:color="auto" w:fill="auto"/>
            <w:vAlign w:val="center"/>
          </w:tcPr>
          <w:p w14:paraId="0A52351F">
            <w:pPr>
              <w:spacing w:before="60" w:line="276" w:lineRule="auto"/>
              <w:jc w:val="center"/>
            </w:pPr>
            <w:r>
              <w:t>7340115</w:t>
            </w:r>
          </w:p>
        </w:tc>
        <w:tc>
          <w:tcPr>
            <w:tcW w:w="2135" w:type="dxa"/>
            <w:shd w:val="clear" w:color="auto" w:fill="auto"/>
            <w:vAlign w:val="center"/>
          </w:tcPr>
          <w:p w14:paraId="0ECC91E0">
            <w:pPr>
              <w:spacing w:before="60" w:line="276" w:lineRule="auto"/>
            </w:pPr>
            <w:r>
              <w:t>Marketing</w:t>
            </w:r>
          </w:p>
        </w:tc>
        <w:tc>
          <w:tcPr>
            <w:tcW w:w="656" w:type="dxa"/>
            <w:shd w:val="clear" w:color="auto" w:fill="auto"/>
            <w:vAlign w:val="center"/>
          </w:tcPr>
          <w:p w14:paraId="5904E6E9">
            <w:pPr>
              <w:spacing w:before="60" w:line="276" w:lineRule="auto"/>
              <w:jc w:val="center"/>
            </w:pPr>
            <w:r>
              <w:t>60</w:t>
            </w:r>
          </w:p>
        </w:tc>
        <w:tc>
          <w:tcPr>
            <w:tcW w:w="4055" w:type="dxa"/>
            <w:vMerge w:val="continue"/>
            <w:shd w:val="clear" w:color="auto" w:fill="auto"/>
            <w:vAlign w:val="center"/>
          </w:tcPr>
          <w:p w14:paraId="2C1B5CC0">
            <w:pPr>
              <w:spacing w:before="60" w:line="276" w:lineRule="auto"/>
            </w:pPr>
          </w:p>
        </w:tc>
      </w:tr>
      <w:tr w14:paraId="2563A85B">
        <w:trPr>
          <w:trHeight w:val="20" w:hRule="atLeast"/>
          <w:jc w:val="center"/>
        </w:trPr>
        <w:tc>
          <w:tcPr>
            <w:tcW w:w="696" w:type="dxa"/>
            <w:shd w:val="clear" w:color="auto" w:fill="auto"/>
            <w:vAlign w:val="center"/>
          </w:tcPr>
          <w:p w14:paraId="1D608742">
            <w:pPr>
              <w:spacing w:before="60" w:line="276" w:lineRule="auto"/>
              <w:jc w:val="center"/>
            </w:pPr>
            <w:r>
              <w:t>2.7</w:t>
            </w:r>
          </w:p>
        </w:tc>
        <w:tc>
          <w:tcPr>
            <w:tcW w:w="1585" w:type="dxa"/>
            <w:shd w:val="clear" w:color="auto" w:fill="auto"/>
            <w:vAlign w:val="center"/>
          </w:tcPr>
          <w:p w14:paraId="1B31A3CE">
            <w:pPr>
              <w:spacing w:before="60" w:line="276" w:lineRule="auto"/>
              <w:jc w:val="center"/>
            </w:pPr>
            <w:r>
              <w:t>7340120_408</w:t>
            </w:r>
          </w:p>
        </w:tc>
        <w:tc>
          <w:tcPr>
            <w:tcW w:w="4282" w:type="dxa"/>
            <w:shd w:val="clear" w:color="auto" w:fill="auto"/>
            <w:vAlign w:val="center"/>
          </w:tcPr>
          <w:p w14:paraId="5A65CB7C">
            <w:pPr>
              <w:spacing w:before="60" w:line="276" w:lineRule="auto"/>
            </w:pPr>
            <w:r>
              <w:t>Kinh doanh quốc tế</w:t>
            </w:r>
          </w:p>
        </w:tc>
        <w:tc>
          <w:tcPr>
            <w:tcW w:w="1454" w:type="dxa"/>
            <w:shd w:val="clear" w:color="auto" w:fill="auto"/>
            <w:vAlign w:val="center"/>
          </w:tcPr>
          <w:p w14:paraId="0E3C2FFD">
            <w:pPr>
              <w:spacing w:before="60" w:line="276" w:lineRule="auto"/>
              <w:jc w:val="center"/>
            </w:pPr>
            <w:r>
              <w:t>7340120</w:t>
            </w:r>
          </w:p>
        </w:tc>
        <w:tc>
          <w:tcPr>
            <w:tcW w:w="2135" w:type="dxa"/>
            <w:shd w:val="clear" w:color="auto" w:fill="auto"/>
            <w:vAlign w:val="center"/>
          </w:tcPr>
          <w:p w14:paraId="3609AB84">
            <w:pPr>
              <w:spacing w:before="60" w:line="276" w:lineRule="auto"/>
            </w:pPr>
            <w:r>
              <w:t xml:space="preserve">Kinh doanh quốc tế </w:t>
            </w:r>
          </w:p>
        </w:tc>
        <w:tc>
          <w:tcPr>
            <w:tcW w:w="656" w:type="dxa"/>
            <w:shd w:val="clear" w:color="auto" w:fill="auto"/>
            <w:vAlign w:val="center"/>
          </w:tcPr>
          <w:p w14:paraId="2C05C00B">
            <w:pPr>
              <w:spacing w:before="60" w:line="276" w:lineRule="auto"/>
              <w:jc w:val="center"/>
            </w:pPr>
            <w:r>
              <w:t>120</w:t>
            </w:r>
          </w:p>
        </w:tc>
        <w:tc>
          <w:tcPr>
            <w:tcW w:w="4055" w:type="dxa"/>
            <w:vMerge w:val="continue"/>
            <w:shd w:val="clear" w:color="auto" w:fill="auto"/>
            <w:vAlign w:val="center"/>
          </w:tcPr>
          <w:p w14:paraId="73A53EB5">
            <w:pPr>
              <w:spacing w:before="60" w:line="276" w:lineRule="auto"/>
            </w:pPr>
          </w:p>
        </w:tc>
      </w:tr>
      <w:tr w14:paraId="4A62C7D9">
        <w:trPr>
          <w:trHeight w:val="20" w:hRule="atLeast"/>
          <w:jc w:val="center"/>
        </w:trPr>
        <w:tc>
          <w:tcPr>
            <w:tcW w:w="696" w:type="dxa"/>
            <w:shd w:val="clear" w:color="auto" w:fill="auto"/>
            <w:vAlign w:val="center"/>
          </w:tcPr>
          <w:p w14:paraId="7B3E759C">
            <w:pPr>
              <w:spacing w:before="60" w:line="276" w:lineRule="auto"/>
              <w:jc w:val="center"/>
            </w:pPr>
            <w:r>
              <w:t>2.8</w:t>
            </w:r>
          </w:p>
        </w:tc>
        <w:tc>
          <w:tcPr>
            <w:tcW w:w="1585" w:type="dxa"/>
            <w:shd w:val="clear" w:color="auto" w:fill="auto"/>
            <w:vAlign w:val="center"/>
          </w:tcPr>
          <w:p w14:paraId="2632D79C">
            <w:pPr>
              <w:spacing w:before="60" w:line="276" w:lineRule="auto"/>
              <w:jc w:val="center"/>
            </w:pPr>
            <w:r>
              <w:t>7340120_408E</w:t>
            </w:r>
          </w:p>
        </w:tc>
        <w:tc>
          <w:tcPr>
            <w:tcW w:w="4282" w:type="dxa"/>
            <w:shd w:val="clear" w:color="auto" w:fill="auto"/>
            <w:vAlign w:val="center"/>
          </w:tcPr>
          <w:p w14:paraId="078651EB">
            <w:pPr>
              <w:spacing w:before="60" w:line="276" w:lineRule="auto"/>
            </w:pPr>
            <w:r>
              <w:t>Kinh doanh quốc tế (Tiếng Anh)</w:t>
            </w:r>
          </w:p>
        </w:tc>
        <w:tc>
          <w:tcPr>
            <w:tcW w:w="1454" w:type="dxa"/>
            <w:shd w:val="clear" w:color="auto" w:fill="auto"/>
            <w:vAlign w:val="center"/>
          </w:tcPr>
          <w:p w14:paraId="47015A78">
            <w:pPr>
              <w:spacing w:before="60" w:line="276" w:lineRule="auto"/>
              <w:jc w:val="center"/>
            </w:pPr>
            <w:r>
              <w:t>7340120</w:t>
            </w:r>
          </w:p>
        </w:tc>
        <w:tc>
          <w:tcPr>
            <w:tcW w:w="2135" w:type="dxa"/>
            <w:shd w:val="clear" w:color="auto" w:fill="auto"/>
            <w:vAlign w:val="center"/>
          </w:tcPr>
          <w:p w14:paraId="19F88CFB">
            <w:pPr>
              <w:spacing w:before="60" w:line="276" w:lineRule="auto"/>
            </w:pPr>
            <w:r>
              <w:t xml:space="preserve">Kinh doanh quốc tế </w:t>
            </w:r>
          </w:p>
        </w:tc>
        <w:tc>
          <w:tcPr>
            <w:tcW w:w="656" w:type="dxa"/>
            <w:shd w:val="clear" w:color="auto" w:fill="auto"/>
            <w:vAlign w:val="center"/>
          </w:tcPr>
          <w:p w14:paraId="6F45356C">
            <w:pPr>
              <w:spacing w:before="60" w:line="276" w:lineRule="auto"/>
              <w:jc w:val="center"/>
            </w:pPr>
            <w:r>
              <w:t>80</w:t>
            </w:r>
          </w:p>
        </w:tc>
        <w:tc>
          <w:tcPr>
            <w:tcW w:w="4055" w:type="dxa"/>
            <w:vMerge w:val="continue"/>
            <w:shd w:val="clear" w:color="auto" w:fill="auto"/>
            <w:vAlign w:val="center"/>
          </w:tcPr>
          <w:p w14:paraId="4D1F71EF">
            <w:pPr>
              <w:spacing w:before="60" w:line="276" w:lineRule="auto"/>
            </w:pPr>
          </w:p>
        </w:tc>
      </w:tr>
      <w:tr w14:paraId="7F939AAA">
        <w:trPr>
          <w:trHeight w:val="20" w:hRule="atLeast"/>
          <w:jc w:val="center"/>
        </w:trPr>
        <w:tc>
          <w:tcPr>
            <w:tcW w:w="696" w:type="dxa"/>
            <w:shd w:val="clear" w:color="auto" w:fill="auto"/>
            <w:vAlign w:val="center"/>
          </w:tcPr>
          <w:p w14:paraId="4A99AA7F">
            <w:pPr>
              <w:spacing w:before="60" w:line="276" w:lineRule="auto"/>
              <w:jc w:val="center"/>
            </w:pPr>
            <w:r>
              <w:t>2.9</w:t>
            </w:r>
          </w:p>
        </w:tc>
        <w:tc>
          <w:tcPr>
            <w:tcW w:w="1585" w:type="dxa"/>
            <w:shd w:val="clear" w:color="auto" w:fill="auto"/>
            <w:vAlign w:val="center"/>
          </w:tcPr>
          <w:p w14:paraId="042E9BBD">
            <w:pPr>
              <w:spacing w:before="60" w:line="276" w:lineRule="auto"/>
              <w:jc w:val="center"/>
            </w:pPr>
            <w:r>
              <w:t>7340120_420</w:t>
            </w:r>
          </w:p>
        </w:tc>
        <w:tc>
          <w:tcPr>
            <w:tcW w:w="4282" w:type="dxa"/>
            <w:shd w:val="clear" w:color="auto" w:fill="auto"/>
            <w:vAlign w:val="center"/>
          </w:tcPr>
          <w:p w14:paraId="0B194DB9">
            <w:pPr>
              <w:spacing w:before="60" w:line="276" w:lineRule="auto"/>
            </w:pPr>
            <w:r>
              <w:t>Kinh doanh quốc tế (Chuyên ngành Quản lý chuỗi cung ứng và Logistics quốc tế)</w:t>
            </w:r>
          </w:p>
        </w:tc>
        <w:tc>
          <w:tcPr>
            <w:tcW w:w="1454" w:type="dxa"/>
            <w:shd w:val="clear" w:color="auto" w:fill="auto"/>
            <w:vAlign w:val="center"/>
          </w:tcPr>
          <w:p w14:paraId="64C75E30">
            <w:pPr>
              <w:spacing w:before="60" w:line="276" w:lineRule="auto"/>
              <w:jc w:val="center"/>
            </w:pPr>
            <w:r>
              <w:t>7340120</w:t>
            </w:r>
          </w:p>
        </w:tc>
        <w:tc>
          <w:tcPr>
            <w:tcW w:w="2135" w:type="dxa"/>
            <w:shd w:val="clear" w:color="auto" w:fill="auto"/>
            <w:vAlign w:val="center"/>
          </w:tcPr>
          <w:p w14:paraId="4F75492E">
            <w:pPr>
              <w:spacing w:before="60" w:line="276" w:lineRule="auto"/>
            </w:pPr>
            <w:r>
              <w:t xml:space="preserve">Kinh doanh quốc tế </w:t>
            </w:r>
          </w:p>
        </w:tc>
        <w:tc>
          <w:tcPr>
            <w:tcW w:w="656" w:type="dxa"/>
            <w:shd w:val="clear" w:color="auto" w:fill="auto"/>
            <w:vAlign w:val="center"/>
          </w:tcPr>
          <w:p w14:paraId="61853935">
            <w:pPr>
              <w:spacing w:before="60" w:line="276" w:lineRule="auto"/>
              <w:jc w:val="center"/>
            </w:pPr>
            <w:r>
              <w:t>60</w:t>
            </w:r>
          </w:p>
        </w:tc>
        <w:tc>
          <w:tcPr>
            <w:tcW w:w="4055" w:type="dxa"/>
            <w:vMerge w:val="continue"/>
            <w:shd w:val="clear" w:color="auto" w:fill="auto"/>
            <w:vAlign w:val="center"/>
          </w:tcPr>
          <w:p w14:paraId="4EF09BBE">
            <w:pPr>
              <w:spacing w:before="60" w:line="276" w:lineRule="auto"/>
            </w:pPr>
          </w:p>
        </w:tc>
      </w:tr>
      <w:tr w14:paraId="169E5C22">
        <w:trPr>
          <w:trHeight w:val="20" w:hRule="atLeast"/>
          <w:jc w:val="center"/>
        </w:trPr>
        <w:tc>
          <w:tcPr>
            <w:tcW w:w="696" w:type="dxa"/>
            <w:shd w:val="clear" w:color="auto" w:fill="auto"/>
            <w:vAlign w:val="center"/>
          </w:tcPr>
          <w:p w14:paraId="5CA1795F">
            <w:pPr>
              <w:spacing w:before="60" w:line="276" w:lineRule="auto"/>
              <w:jc w:val="center"/>
            </w:pPr>
            <w:r>
              <w:t>2.10</w:t>
            </w:r>
          </w:p>
        </w:tc>
        <w:tc>
          <w:tcPr>
            <w:tcW w:w="1585" w:type="dxa"/>
            <w:shd w:val="clear" w:color="auto" w:fill="auto"/>
            <w:vAlign w:val="center"/>
          </w:tcPr>
          <w:p w14:paraId="39BA170A">
            <w:pPr>
              <w:spacing w:before="60" w:line="276" w:lineRule="auto"/>
              <w:jc w:val="center"/>
            </w:pPr>
            <w:r>
              <w:t>7340122_411</w:t>
            </w:r>
          </w:p>
        </w:tc>
        <w:tc>
          <w:tcPr>
            <w:tcW w:w="4282" w:type="dxa"/>
            <w:shd w:val="clear" w:color="auto" w:fill="auto"/>
            <w:vAlign w:val="center"/>
          </w:tcPr>
          <w:p w14:paraId="3312B932">
            <w:pPr>
              <w:spacing w:before="60" w:line="276" w:lineRule="auto"/>
            </w:pPr>
            <w:r>
              <w:t>Thương mại điện tử</w:t>
            </w:r>
          </w:p>
        </w:tc>
        <w:tc>
          <w:tcPr>
            <w:tcW w:w="1454" w:type="dxa"/>
            <w:shd w:val="clear" w:color="auto" w:fill="auto"/>
            <w:vAlign w:val="center"/>
          </w:tcPr>
          <w:p w14:paraId="70576F7B">
            <w:pPr>
              <w:spacing w:before="60" w:line="276" w:lineRule="auto"/>
              <w:jc w:val="center"/>
            </w:pPr>
            <w:r>
              <w:t>7340122</w:t>
            </w:r>
          </w:p>
        </w:tc>
        <w:tc>
          <w:tcPr>
            <w:tcW w:w="2135" w:type="dxa"/>
            <w:shd w:val="clear" w:color="auto" w:fill="auto"/>
            <w:vAlign w:val="center"/>
          </w:tcPr>
          <w:p w14:paraId="655CA3FD">
            <w:pPr>
              <w:spacing w:before="60" w:line="276" w:lineRule="auto"/>
            </w:pPr>
            <w:r>
              <w:t>Thương mại điện tử</w:t>
            </w:r>
          </w:p>
        </w:tc>
        <w:tc>
          <w:tcPr>
            <w:tcW w:w="656" w:type="dxa"/>
            <w:shd w:val="clear" w:color="auto" w:fill="auto"/>
            <w:vAlign w:val="center"/>
          </w:tcPr>
          <w:p w14:paraId="2E0C06BD">
            <w:pPr>
              <w:spacing w:before="60" w:line="276" w:lineRule="auto"/>
              <w:jc w:val="center"/>
            </w:pPr>
            <w:r>
              <w:t>65</w:t>
            </w:r>
          </w:p>
        </w:tc>
        <w:tc>
          <w:tcPr>
            <w:tcW w:w="4055" w:type="dxa"/>
            <w:vMerge w:val="continue"/>
            <w:shd w:val="clear" w:color="auto" w:fill="auto"/>
            <w:vAlign w:val="center"/>
          </w:tcPr>
          <w:p w14:paraId="1E6B54BB">
            <w:pPr>
              <w:spacing w:before="60" w:line="276" w:lineRule="auto"/>
            </w:pPr>
          </w:p>
        </w:tc>
      </w:tr>
      <w:tr w14:paraId="40A90492">
        <w:trPr>
          <w:trHeight w:val="20" w:hRule="atLeast"/>
          <w:jc w:val="center"/>
        </w:trPr>
        <w:tc>
          <w:tcPr>
            <w:tcW w:w="696" w:type="dxa"/>
            <w:shd w:val="clear" w:color="auto" w:fill="auto"/>
            <w:vAlign w:val="center"/>
          </w:tcPr>
          <w:p w14:paraId="544141CB">
            <w:pPr>
              <w:spacing w:before="60" w:line="276" w:lineRule="auto"/>
              <w:jc w:val="center"/>
            </w:pPr>
            <w:r>
              <w:t>2.11</w:t>
            </w:r>
          </w:p>
        </w:tc>
        <w:tc>
          <w:tcPr>
            <w:tcW w:w="1585" w:type="dxa"/>
            <w:shd w:val="clear" w:color="auto" w:fill="auto"/>
            <w:vAlign w:val="center"/>
          </w:tcPr>
          <w:p w14:paraId="6685E07C">
            <w:pPr>
              <w:spacing w:before="60" w:line="276" w:lineRule="auto"/>
              <w:jc w:val="center"/>
            </w:pPr>
            <w:r>
              <w:t>7340122_411E</w:t>
            </w:r>
          </w:p>
        </w:tc>
        <w:tc>
          <w:tcPr>
            <w:tcW w:w="4282" w:type="dxa"/>
            <w:shd w:val="clear" w:color="auto" w:fill="auto"/>
            <w:vAlign w:val="center"/>
          </w:tcPr>
          <w:p w14:paraId="3901E9C9">
            <w:pPr>
              <w:spacing w:before="60" w:line="276" w:lineRule="auto"/>
            </w:pPr>
            <w:r>
              <w:t>Thương mại điện tử (Tiếng Anh)</w:t>
            </w:r>
          </w:p>
        </w:tc>
        <w:tc>
          <w:tcPr>
            <w:tcW w:w="1454" w:type="dxa"/>
            <w:shd w:val="clear" w:color="auto" w:fill="auto"/>
            <w:vAlign w:val="center"/>
          </w:tcPr>
          <w:p w14:paraId="19729DB6">
            <w:pPr>
              <w:spacing w:before="60" w:line="276" w:lineRule="auto"/>
              <w:jc w:val="center"/>
            </w:pPr>
            <w:r>
              <w:t>7340122</w:t>
            </w:r>
          </w:p>
        </w:tc>
        <w:tc>
          <w:tcPr>
            <w:tcW w:w="2135" w:type="dxa"/>
            <w:shd w:val="clear" w:color="auto" w:fill="auto"/>
            <w:vAlign w:val="center"/>
          </w:tcPr>
          <w:p w14:paraId="5D1912DA">
            <w:pPr>
              <w:spacing w:before="60" w:line="276" w:lineRule="auto"/>
            </w:pPr>
            <w:r>
              <w:t>Thương mại điện tử</w:t>
            </w:r>
          </w:p>
        </w:tc>
        <w:tc>
          <w:tcPr>
            <w:tcW w:w="656" w:type="dxa"/>
            <w:shd w:val="clear" w:color="auto" w:fill="auto"/>
            <w:vAlign w:val="center"/>
          </w:tcPr>
          <w:p w14:paraId="25F516D4">
            <w:pPr>
              <w:spacing w:before="60" w:line="276" w:lineRule="auto"/>
              <w:jc w:val="center"/>
            </w:pPr>
            <w:r>
              <w:t>40</w:t>
            </w:r>
          </w:p>
        </w:tc>
        <w:tc>
          <w:tcPr>
            <w:tcW w:w="4055" w:type="dxa"/>
            <w:vMerge w:val="continue"/>
            <w:shd w:val="clear" w:color="auto" w:fill="auto"/>
            <w:vAlign w:val="center"/>
          </w:tcPr>
          <w:p w14:paraId="4679907E">
            <w:pPr>
              <w:spacing w:before="60" w:line="276" w:lineRule="auto"/>
            </w:pPr>
          </w:p>
        </w:tc>
      </w:tr>
      <w:tr w14:paraId="54A0292A">
        <w:trPr>
          <w:trHeight w:val="20" w:hRule="atLeast"/>
          <w:jc w:val="center"/>
        </w:trPr>
        <w:tc>
          <w:tcPr>
            <w:tcW w:w="696" w:type="dxa"/>
            <w:shd w:val="clear" w:color="auto" w:fill="auto"/>
            <w:vAlign w:val="center"/>
          </w:tcPr>
          <w:p w14:paraId="2F2123DD">
            <w:pPr>
              <w:spacing w:before="60" w:line="276" w:lineRule="auto"/>
              <w:jc w:val="center"/>
            </w:pPr>
            <w:r>
              <w:t>2.12</w:t>
            </w:r>
          </w:p>
        </w:tc>
        <w:tc>
          <w:tcPr>
            <w:tcW w:w="1585" w:type="dxa"/>
            <w:shd w:val="clear" w:color="auto" w:fill="auto"/>
            <w:vAlign w:val="center"/>
          </w:tcPr>
          <w:p w14:paraId="2569B26C">
            <w:pPr>
              <w:spacing w:before="60" w:line="276" w:lineRule="auto"/>
              <w:jc w:val="center"/>
            </w:pPr>
            <w:r>
              <w:t>7340201_404</w:t>
            </w:r>
          </w:p>
        </w:tc>
        <w:tc>
          <w:tcPr>
            <w:tcW w:w="4282" w:type="dxa"/>
            <w:shd w:val="clear" w:color="auto" w:fill="auto"/>
            <w:vAlign w:val="center"/>
          </w:tcPr>
          <w:p w14:paraId="62EEAA9B">
            <w:pPr>
              <w:spacing w:before="60" w:line="276" w:lineRule="auto"/>
            </w:pPr>
            <w:r>
              <w:t>Tài chính - Ngân hàng</w:t>
            </w:r>
          </w:p>
        </w:tc>
        <w:tc>
          <w:tcPr>
            <w:tcW w:w="1454" w:type="dxa"/>
            <w:shd w:val="clear" w:color="auto" w:fill="auto"/>
            <w:vAlign w:val="center"/>
          </w:tcPr>
          <w:p w14:paraId="7913E02F">
            <w:pPr>
              <w:spacing w:before="60" w:line="276" w:lineRule="auto"/>
              <w:jc w:val="center"/>
            </w:pPr>
            <w:r>
              <w:t>7340201</w:t>
            </w:r>
          </w:p>
        </w:tc>
        <w:tc>
          <w:tcPr>
            <w:tcW w:w="2135" w:type="dxa"/>
            <w:shd w:val="clear" w:color="auto" w:fill="auto"/>
            <w:vAlign w:val="center"/>
          </w:tcPr>
          <w:p w14:paraId="0A8C7027">
            <w:pPr>
              <w:spacing w:before="60" w:line="276" w:lineRule="auto"/>
            </w:pPr>
            <w:r>
              <w:t>Tài chính – Ngân hàng</w:t>
            </w:r>
          </w:p>
        </w:tc>
        <w:tc>
          <w:tcPr>
            <w:tcW w:w="656" w:type="dxa"/>
            <w:shd w:val="clear" w:color="auto" w:fill="auto"/>
            <w:vAlign w:val="center"/>
          </w:tcPr>
          <w:p w14:paraId="48B72C0F">
            <w:pPr>
              <w:spacing w:before="60" w:line="276" w:lineRule="auto"/>
              <w:jc w:val="center"/>
            </w:pPr>
            <w:r>
              <w:t>110</w:t>
            </w:r>
          </w:p>
        </w:tc>
        <w:tc>
          <w:tcPr>
            <w:tcW w:w="4055" w:type="dxa"/>
            <w:vMerge w:val="continue"/>
            <w:shd w:val="clear" w:color="auto" w:fill="auto"/>
            <w:vAlign w:val="center"/>
          </w:tcPr>
          <w:p w14:paraId="36221584">
            <w:pPr>
              <w:spacing w:before="60" w:line="276" w:lineRule="auto"/>
            </w:pPr>
          </w:p>
        </w:tc>
      </w:tr>
      <w:tr w14:paraId="20A80F3D">
        <w:trPr>
          <w:trHeight w:val="20" w:hRule="atLeast"/>
          <w:jc w:val="center"/>
        </w:trPr>
        <w:tc>
          <w:tcPr>
            <w:tcW w:w="696" w:type="dxa"/>
            <w:shd w:val="clear" w:color="auto" w:fill="auto"/>
            <w:vAlign w:val="center"/>
          </w:tcPr>
          <w:p w14:paraId="1F5823A6">
            <w:pPr>
              <w:spacing w:before="60" w:line="276" w:lineRule="auto"/>
              <w:jc w:val="center"/>
            </w:pPr>
            <w:r>
              <w:t>2.13</w:t>
            </w:r>
          </w:p>
        </w:tc>
        <w:tc>
          <w:tcPr>
            <w:tcW w:w="1585" w:type="dxa"/>
            <w:shd w:val="clear" w:color="auto" w:fill="auto"/>
            <w:vAlign w:val="center"/>
          </w:tcPr>
          <w:p w14:paraId="135C66A8">
            <w:pPr>
              <w:spacing w:before="60" w:line="276" w:lineRule="auto"/>
              <w:jc w:val="center"/>
            </w:pPr>
            <w:r>
              <w:t>7340201_404E</w:t>
            </w:r>
          </w:p>
        </w:tc>
        <w:tc>
          <w:tcPr>
            <w:tcW w:w="4282" w:type="dxa"/>
            <w:shd w:val="clear" w:color="auto" w:fill="auto"/>
            <w:vAlign w:val="center"/>
          </w:tcPr>
          <w:p w14:paraId="5ADAFC38">
            <w:pPr>
              <w:spacing w:before="60" w:line="276" w:lineRule="auto"/>
            </w:pPr>
            <w:r>
              <w:t>Tài chính - Ngân hàng (Tiếng Anh)</w:t>
            </w:r>
          </w:p>
        </w:tc>
        <w:tc>
          <w:tcPr>
            <w:tcW w:w="1454" w:type="dxa"/>
            <w:shd w:val="clear" w:color="auto" w:fill="auto"/>
            <w:vAlign w:val="center"/>
          </w:tcPr>
          <w:p w14:paraId="1E0ACB3C">
            <w:pPr>
              <w:spacing w:before="60" w:line="276" w:lineRule="auto"/>
              <w:jc w:val="center"/>
            </w:pPr>
            <w:r>
              <w:t>7340201</w:t>
            </w:r>
          </w:p>
        </w:tc>
        <w:tc>
          <w:tcPr>
            <w:tcW w:w="2135" w:type="dxa"/>
            <w:shd w:val="clear" w:color="auto" w:fill="auto"/>
            <w:vAlign w:val="center"/>
          </w:tcPr>
          <w:p w14:paraId="1F237CF0">
            <w:pPr>
              <w:spacing w:before="60" w:line="276" w:lineRule="auto"/>
            </w:pPr>
            <w:r>
              <w:t>Tài chính – Ngân hàng</w:t>
            </w:r>
          </w:p>
        </w:tc>
        <w:tc>
          <w:tcPr>
            <w:tcW w:w="656" w:type="dxa"/>
            <w:shd w:val="clear" w:color="auto" w:fill="auto"/>
            <w:vAlign w:val="center"/>
          </w:tcPr>
          <w:p w14:paraId="2F7CC93F">
            <w:pPr>
              <w:spacing w:before="60" w:line="276" w:lineRule="auto"/>
              <w:jc w:val="center"/>
            </w:pPr>
            <w:r>
              <w:t>40</w:t>
            </w:r>
          </w:p>
        </w:tc>
        <w:tc>
          <w:tcPr>
            <w:tcW w:w="4055" w:type="dxa"/>
            <w:vMerge w:val="continue"/>
            <w:shd w:val="clear" w:color="auto" w:fill="auto"/>
            <w:vAlign w:val="center"/>
          </w:tcPr>
          <w:p w14:paraId="6141495B">
            <w:pPr>
              <w:spacing w:before="60" w:line="276" w:lineRule="auto"/>
            </w:pPr>
          </w:p>
        </w:tc>
      </w:tr>
      <w:tr w14:paraId="2CDBE517">
        <w:trPr>
          <w:trHeight w:val="20" w:hRule="atLeast"/>
          <w:jc w:val="center"/>
        </w:trPr>
        <w:tc>
          <w:tcPr>
            <w:tcW w:w="696" w:type="dxa"/>
            <w:shd w:val="clear" w:color="auto" w:fill="auto"/>
            <w:vAlign w:val="center"/>
          </w:tcPr>
          <w:p w14:paraId="6A5D4F34">
            <w:pPr>
              <w:spacing w:before="60" w:line="276" w:lineRule="auto"/>
              <w:jc w:val="center"/>
            </w:pPr>
            <w:r>
              <w:t>2.14</w:t>
            </w:r>
          </w:p>
        </w:tc>
        <w:tc>
          <w:tcPr>
            <w:tcW w:w="1585" w:type="dxa"/>
            <w:shd w:val="clear" w:color="auto" w:fill="auto"/>
            <w:vAlign w:val="center"/>
          </w:tcPr>
          <w:p w14:paraId="18B47900">
            <w:pPr>
              <w:spacing w:before="60" w:line="276" w:lineRule="auto"/>
              <w:jc w:val="center"/>
            </w:pPr>
            <w:r>
              <w:t>7340205_414</w:t>
            </w:r>
          </w:p>
        </w:tc>
        <w:tc>
          <w:tcPr>
            <w:tcW w:w="4282" w:type="dxa"/>
            <w:shd w:val="clear" w:color="auto" w:fill="auto"/>
            <w:vAlign w:val="center"/>
          </w:tcPr>
          <w:p w14:paraId="5E92B92F">
            <w:pPr>
              <w:spacing w:before="60" w:line="276" w:lineRule="auto"/>
            </w:pPr>
            <w:r>
              <w:t>Công nghệ tài chính</w:t>
            </w:r>
          </w:p>
        </w:tc>
        <w:tc>
          <w:tcPr>
            <w:tcW w:w="1454" w:type="dxa"/>
            <w:shd w:val="clear" w:color="auto" w:fill="auto"/>
            <w:vAlign w:val="center"/>
          </w:tcPr>
          <w:p w14:paraId="3DD72527">
            <w:pPr>
              <w:spacing w:before="60" w:line="276" w:lineRule="auto"/>
              <w:jc w:val="center"/>
            </w:pPr>
            <w:r>
              <w:t>7340205</w:t>
            </w:r>
          </w:p>
        </w:tc>
        <w:tc>
          <w:tcPr>
            <w:tcW w:w="2135" w:type="dxa"/>
            <w:shd w:val="clear" w:color="auto" w:fill="auto"/>
            <w:vAlign w:val="center"/>
          </w:tcPr>
          <w:p w14:paraId="01B92449">
            <w:pPr>
              <w:spacing w:before="60" w:line="276" w:lineRule="auto"/>
            </w:pPr>
            <w:r>
              <w:t>Công nghệ tài chính</w:t>
            </w:r>
          </w:p>
        </w:tc>
        <w:tc>
          <w:tcPr>
            <w:tcW w:w="656" w:type="dxa"/>
            <w:shd w:val="clear" w:color="auto" w:fill="auto"/>
            <w:vAlign w:val="center"/>
          </w:tcPr>
          <w:p w14:paraId="36B1B333">
            <w:pPr>
              <w:spacing w:before="60" w:line="276" w:lineRule="auto"/>
              <w:jc w:val="center"/>
            </w:pPr>
            <w:r>
              <w:t>60</w:t>
            </w:r>
          </w:p>
        </w:tc>
        <w:tc>
          <w:tcPr>
            <w:tcW w:w="4055" w:type="dxa"/>
            <w:vMerge w:val="continue"/>
            <w:shd w:val="clear" w:color="auto" w:fill="auto"/>
            <w:vAlign w:val="center"/>
          </w:tcPr>
          <w:p w14:paraId="5A348B96">
            <w:pPr>
              <w:spacing w:before="60" w:line="276" w:lineRule="auto"/>
            </w:pPr>
          </w:p>
        </w:tc>
      </w:tr>
      <w:tr w14:paraId="702822F7">
        <w:trPr>
          <w:trHeight w:val="20" w:hRule="atLeast"/>
          <w:jc w:val="center"/>
        </w:trPr>
        <w:tc>
          <w:tcPr>
            <w:tcW w:w="696" w:type="dxa"/>
            <w:shd w:val="clear" w:color="auto" w:fill="auto"/>
            <w:vAlign w:val="center"/>
          </w:tcPr>
          <w:p w14:paraId="0AF076E7">
            <w:pPr>
              <w:spacing w:before="60" w:line="276" w:lineRule="auto"/>
              <w:jc w:val="center"/>
            </w:pPr>
            <w:r>
              <w:t>2.15</w:t>
            </w:r>
          </w:p>
        </w:tc>
        <w:tc>
          <w:tcPr>
            <w:tcW w:w="1585" w:type="dxa"/>
            <w:shd w:val="clear" w:color="auto" w:fill="auto"/>
            <w:vAlign w:val="center"/>
          </w:tcPr>
          <w:p w14:paraId="460E43B3">
            <w:pPr>
              <w:spacing w:before="60" w:line="276" w:lineRule="auto"/>
              <w:jc w:val="center"/>
            </w:pPr>
            <w:r>
              <w:t>7340205_414H</w:t>
            </w:r>
          </w:p>
        </w:tc>
        <w:tc>
          <w:tcPr>
            <w:tcW w:w="4282" w:type="dxa"/>
            <w:shd w:val="clear" w:color="auto" w:fill="auto"/>
            <w:vAlign w:val="center"/>
          </w:tcPr>
          <w:p w14:paraId="2C480451">
            <w:pPr>
              <w:spacing w:before="60" w:line="276" w:lineRule="auto"/>
            </w:pPr>
            <w:r>
              <w:t>Công nghệ tài chính (Chương trình Co-operative Education)</w:t>
            </w:r>
          </w:p>
        </w:tc>
        <w:tc>
          <w:tcPr>
            <w:tcW w:w="1454" w:type="dxa"/>
            <w:shd w:val="clear" w:color="auto" w:fill="auto"/>
            <w:vAlign w:val="center"/>
          </w:tcPr>
          <w:p w14:paraId="61DA6C8B">
            <w:pPr>
              <w:spacing w:before="60" w:line="276" w:lineRule="auto"/>
              <w:jc w:val="center"/>
            </w:pPr>
            <w:r>
              <w:t>7340205</w:t>
            </w:r>
          </w:p>
        </w:tc>
        <w:tc>
          <w:tcPr>
            <w:tcW w:w="2135" w:type="dxa"/>
            <w:shd w:val="clear" w:color="auto" w:fill="auto"/>
            <w:vAlign w:val="center"/>
          </w:tcPr>
          <w:p w14:paraId="1382F787">
            <w:pPr>
              <w:spacing w:before="60" w:line="276" w:lineRule="auto"/>
            </w:pPr>
            <w:r>
              <w:t>Công nghệ tài chính</w:t>
            </w:r>
          </w:p>
        </w:tc>
        <w:tc>
          <w:tcPr>
            <w:tcW w:w="656" w:type="dxa"/>
            <w:shd w:val="clear" w:color="auto" w:fill="auto"/>
            <w:vAlign w:val="center"/>
          </w:tcPr>
          <w:p w14:paraId="225EA028">
            <w:pPr>
              <w:spacing w:before="60" w:line="276" w:lineRule="auto"/>
              <w:jc w:val="center"/>
            </w:pPr>
            <w:r>
              <w:t>40</w:t>
            </w:r>
          </w:p>
        </w:tc>
        <w:tc>
          <w:tcPr>
            <w:tcW w:w="4055" w:type="dxa"/>
            <w:vMerge w:val="continue"/>
            <w:shd w:val="clear" w:color="auto" w:fill="auto"/>
            <w:vAlign w:val="center"/>
          </w:tcPr>
          <w:p w14:paraId="2332D528">
            <w:pPr>
              <w:spacing w:before="60" w:line="276" w:lineRule="auto"/>
            </w:pPr>
          </w:p>
        </w:tc>
      </w:tr>
      <w:tr w14:paraId="6E9C0A82">
        <w:trPr>
          <w:trHeight w:val="20" w:hRule="atLeast"/>
          <w:jc w:val="center"/>
        </w:trPr>
        <w:tc>
          <w:tcPr>
            <w:tcW w:w="696" w:type="dxa"/>
            <w:shd w:val="clear" w:color="auto" w:fill="auto"/>
            <w:vAlign w:val="center"/>
          </w:tcPr>
          <w:p w14:paraId="4ED249DA">
            <w:pPr>
              <w:spacing w:before="60" w:line="276" w:lineRule="auto"/>
              <w:jc w:val="center"/>
            </w:pPr>
            <w:r>
              <w:t>2.16</w:t>
            </w:r>
          </w:p>
        </w:tc>
        <w:tc>
          <w:tcPr>
            <w:tcW w:w="1585" w:type="dxa"/>
            <w:shd w:val="clear" w:color="auto" w:fill="auto"/>
            <w:vAlign w:val="center"/>
          </w:tcPr>
          <w:p w14:paraId="74680E3A">
            <w:pPr>
              <w:spacing w:before="60" w:line="276" w:lineRule="auto"/>
              <w:jc w:val="center"/>
            </w:pPr>
            <w:r>
              <w:t>7340301_405</w:t>
            </w:r>
          </w:p>
        </w:tc>
        <w:tc>
          <w:tcPr>
            <w:tcW w:w="4282" w:type="dxa"/>
            <w:shd w:val="clear" w:color="auto" w:fill="auto"/>
            <w:vAlign w:val="center"/>
          </w:tcPr>
          <w:p w14:paraId="56F6C5B3">
            <w:pPr>
              <w:spacing w:before="60" w:line="276" w:lineRule="auto"/>
            </w:pPr>
            <w:r>
              <w:t>Kế toán</w:t>
            </w:r>
          </w:p>
        </w:tc>
        <w:tc>
          <w:tcPr>
            <w:tcW w:w="1454" w:type="dxa"/>
            <w:shd w:val="clear" w:color="auto" w:fill="auto"/>
            <w:vAlign w:val="center"/>
          </w:tcPr>
          <w:p w14:paraId="540B3CF7">
            <w:pPr>
              <w:spacing w:before="60" w:line="276" w:lineRule="auto"/>
              <w:jc w:val="center"/>
            </w:pPr>
            <w:r>
              <w:t>7340301</w:t>
            </w:r>
          </w:p>
        </w:tc>
        <w:tc>
          <w:tcPr>
            <w:tcW w:w="2135" w:type="dxa"/>
            <w:shd w:val="clear" w:color="auto" w:fill="auto"/>
            <w:vAlign w:val="center"/>
          </w:tcPr>
          <w:p w14:paraId="4E2EC0DF">
            <w:pPr>
              <w:spacing w:before="60" w:line="276" w:lineRule="auto"/>
            </w:pPr>
            <w:r>
              <w:t>Kế toán</w:t>
            </w:r>
          </w:p>
        </w:tc>
        <w:tc>
          <w:tcPr>
            <w:tcW w:w="656" w:type="dxa"/>
            <w:shd w:val="clear" w:color="auto" w:fill="auto"/>
            <w:vAlign w:val="center"/>
          </w:tcPr>
          <w:p w14:paraId="72AA0F7D">
            <w:pPr>
              <w:spacing w:before="60" w:line="276" w:lineRule="auto"/>
              <w:jc w:val="center"/>
            </w:pPr>
            <w:r>
              <w:t>110</w:t>
            </w:r>
          </w:p>
        </w:tc>
        <w:tc>
          <w:tcPr>
            <w:tcW w:w="4055" w:type="dxa"/>
            <w:vMerge w:val="continue"/>
            <w:shd w:val="clear" w:color="auto" w:fill="auto"/>
            <w:vAlign w:val="center"/>
          </w:tcPr>
          <w:p w14:paraId="01211E82">
            <w:pPr>
              <w:spacing w:before="60" w:line="276" w:lineRule="auto"/>
            </w:pPr>
          </w:p>
        </w:tc>
      </w:tr>
      <w:tr w14:paraId="0FC76FD2">
        <w:trPr>
          <w:trHeight w:val="20" w:hRule="atLeast"/>
          <w:jc w:val="center"/>
        </w:trPr>
        <w:tc>
          <w:tcPr>
            <w:tcW w:w="696" w:type="dxa"/>
            <w:shd w:val="clear" w:color="auto" w:fill="auto"/>
            <w:vAlign w:val="center"/>
          </w:tcPr>
          <w:p w14:paraId="734C20A6">
            <w:pPr>
              <w:spacing w:before="60" w:line="276" w:lineRule="auto"/>
              <w:jc w:val="center"/>
            </w:pPr>
            <w:r>
              <w:t>2.17</w:t>
            </w:r>
          </w:p>
        </w:tc>
        <w:tc>
          <w:tcPr>
            <w:tcW w:w="1585" w:type="dxa"/>
            <w:shd w:val="clear" w:color="auto" w:fill="auto"/>
            <w:vAlign w:val="center"/>
          </w:tcPr>
          <w:p w14:paraId="4A8D7C9C">
            <w:pPr>
              <w:spacing w:before="60" w:line="276" w:lineRule="auto"/>
              <w:jc w:val="center"/>
            </w:pPr>
            <w:r>
              <w:t>7340301_405E</w:t>
            </w:r>
          </w:p>
        </w:tc>
        <w:tc>
          <w:tcPr>
            <w:tcW w:w="4282" w:type="dxa"/>
            <w:shd w:val="clear" w:color="auto" w:fill="auto"/>
            <w:vAlign w:val="center"/>
          </w:tcPr>
          <w:p w14:paraId="30F253B3">
            <w:pPr>
              <w:spacing w:before="60" w:line="276" w:lineRule="auto"/>
            </w:pPr>
            <w:r>
              <w:t>Kế toán (Tích hợp chứng chỉ quốc tế ICAEW - Tiếng Anh)</w:t>
            </w:r>
          </w:p>
        </w:tc>
        <w:tc>
          <w:tcPr>
            <w:tcW w:w="1454" w:type="dxa"/>
            <w:shd w:val="clear" w:color="auto" w:fill="auto"/>
            <w:vAlign w:val="center"/>
          </w:tcPr>
          <w:p w14:paraId="5B81CA80">
            <w:pPr>
              <w:spacing w:before="60" w:line="276" w:lineRule="auto"/>
              <w:jc w:val="center"/>
            </w:pPr>
            <w:r>
              <w:t>7340301</w:t>
            </w:r>
          </w:p>
        </w:tc>
        <w:tc>
          <w:tcPr>
            <w:tcW w:w="2135" w:type="dxa"/>
            <w:shd w:val="clear" w:color="auto" w:fill="auto"/>
            <w:vAlign w:val="center"/>
          </w:tcPr>
          <w:p w14:paraId="1D426D7D">
            <w:pPr>
              <w:spacing w:before="60" w:line="276" w:lineRule="auto"/>
            </w:pPr>
            <w:r>
              <w:t>Kế toán</w:t>
            </w:r>
          </w:p>
        </w:tc>
        <w:tc>
          <w:tcPr>
            <w:tcW w:w="656" w:type="dxa"/>
            <w:shd w:val="clear" w:color="auto" w:fill="auto"/>
            <w:vAlign w:val="center"/>
          </w:tcPr>
          <w:p w14:paraId="186F17D9">
            <w:pPr>
              <w:spacing w:before="60" w:line="276" w:lineRule="auto"/>
              <w:jc w:val="center"/>
            </w:pPr>
            <w:r>
              <w:t>40</w:t>
            </w:r>
          </w:p>
        </w:tc>
        <w:tc>
          <w:tcPr>
            <w:tcW w:w="4055" w:type="dxa"/>
            <w:vMerge w:val="continue"/>
            <w:shd w:val="clear" w:color="auto" w:fill="auto"/>
            <w:vAlign w:val="center"/>
          </w:tcPr>
          <w:p w14:paraId="78F2A596">
            <w:pPr>
              <w:spacing w:before="60" w:line="276" w:lineRule="auto"/>
            </w:pPr>
          </w:p>
        </w:tc>
      </w:tr>
      <w:tr w14:paraId="05B7C549">
        <w:trPr>
          <w:trHeight w:val="20" w:hRule="atLeast"/>
          <w:jc w:val="center"/>
        </w:trPr>
        <w:tc>
          <w:tcPr>
            <w:tcW w:w="696" w:type="dxa"/>
            <w:shd w:val="clear" w:color="auto" w:fill="auto"/>
            <w:vAlign w:val="center"/>
          </w:tcPr>
          <w:p w14:paraId="7119765F">
            <w:pPr>
              <w:spacing w:before="60" w:line="276" w:lineRule="auto"/>
              <w:jc w:val="center"/>
            </w:pPr>
            <w:r>
              <w:t>2.18</w:t>
            </w:r>
          </w:p>
        </w:tc>
        <w:tc>
          <w:tcPr>
            <w:tcW w:w="1585" w:type="dxa"/>
            <w:shd w:val="clear" w:color="auto" w:fill="auto"/>
            <w:vAlign w:val="center"/>
          </w:tcPr>
          <w:p w14:paraId="78DF055B">
            <w:pPr>
              <w:spacing w:before="60" w:line="276" w:lineRule="auto"/>
              <w:jc w:val="center"/>
            </w:pPr>
            <w:r>
              <w:t>7340302_409</w:t>
            </w:r>
          </w:p>
        </w:tc>
        <w:tc>
          <w:tcPr>
            <w:tcW w:w="4282" w:type="dxa"/>
            <w:shd w:val="clear" w:color="auto" w:fill="auto"/>
            <w:vAlign w:val="center"/>
          </w:tcPr>
          <w:p w14:paraId="1EDD752A">
            <w:pPr>
              <w:spacing w:before="60" w:line="276" w:lineRule="auto"/>
            </w:pPr>
            <w:r>
              <w:t>Kiểm toán</w:t>
            </w:r>
          </w:p>
        </w:tc>
        <w:tc>
          <w:tcPr>
            <w:tcW w:w="1454" w:type="dxa"/>
            <w:shd w:val="clear" w:color="auto" w:fill="auto"/>
            <w:vAlign w:val="center"/>
          </w:tcPr>
          <w:p w14:paraId="30E47E89">
            <w:pPr>
              <w:spacing w:before="60" w:line="276" w:lineRule="auto"/>
              <w:jc w:val="center"/>
            </w:pPr>
            <w:r>
              <w:t>7340302</w:t>
            </w:r>
          </w:p>
        </w:tc>
        <w:tc>
          <w:tcPr>
            <w:tcW w:w="2135" w:type="dxa"/>
            <w:shd w:val="clear" w:color="auto" w:fill="auto"/>
            <w:vAlign w:val="center"/>
          </w:tcPr>
          <w:p w14:paraId="48D7230A">
            <w:pPr>
              <w:spacing w:before="60" w:line="276" w:lineRule="auto"/>
            </w:pPr>
            <w:r>
              <w:t>Kiểm toán</w:t>
            </w:r>
          </w:p>
        </w:tc>
        <w:tc>
          <w:tcPr>
            <w:tcW w:w="656" w:type="dxa"/>
            <w:shd w:val="clear" w:color="auto" w:fill="auto"/>
            <w:vAlign w:val="center"/>
          </w:tcPr>
          <w:p w14:paraId="0068053D">
            <w:pPr>
              <w:spacing w:before="60" w:line="276" w:lineRule="auto"/>
              <w:jc w:val="center"/>
            </w:pPr>
            <w:r>
              <w:t>120</w:t>
            </w:r>
          </w:p>
        </w:tc>
        <w:tc>
          <w:tcPr>
            <w:tcW w:w="4055" w:type="dxa"/>
            <w:vMerge w:val="continue"/>
            <w:shd w:val="clear" w:color="auto" w:fill="auto"/>
            <w:vAlign w:val="center"/>
          </w:tcPr>
          <w:p w14:paraId="319D9707">
            <w:pPr>
              <w:spacing w:before="60" w:line="276" w:lineRule="auto"/>
            </w:pPr>
          </w:p>
        </w:tc>
      </w:tr>
      <w:tr w14:paraId="31DEB4B0">
        <w:trPr>
          <w:trHeight w:val="20" w:hRule="atLeast"/>
          <w:jc w:val="center"/>
        </w:trPr>
        <w:tc>
          <w:tcPr>
            <w:tcW w:w="696" w:type="dxa"/>
            <w:shd w:val="clear" w:color="auto" w:fill="auto"/>
            <w:vAlign w:val="center"/>
          </w:tcPr>
          <w:p w14:paraId="761825EF">
            <w:pPr>
              <w:spacing w:before="60" w:line="276" w:lineRule="auto"/>
              <w:jc w:val="center"/>
            </w:pPr>
            <w:r>
              <w:t>2.19</w:t>
            </w:r>
          </w:p>
        </w:tc>
        <w:tc>
          <w:tcPr>
            <w:tcW w:w="1585" w:type="dxa"/>
            <w:shd w:val="clear" w:color="auto" w:fill="auto"/>
            <w:vAlign w:val="center"/>
          </w:tcPr>
          <w:p w14:paraId="1774264E">
            <w:pPr>
              <w:spacing w:before="60" w:line="276" w:lineRule="auto"/>
              <w:jc w:val="center"/>
            </w:pPr>
            <w:r>
              <w:t>7340403_418</w:t>
            </w:r>
          </w:p>
        </w:tc>
        <w:tc>
          <w:tcPr>
            <w:tcW w:w="4282" w:type="dxa"/>
            <w:shd w:val="clear" w:color="auto" w:fill="auto"/>
            <w:vAlign w:val="center"/>
          </w:tcPr>
          <w:p w14:paraId="5DEE4824">
            <w:pPr>
              <w:spacing w:before="60" w:line="276" w:lineRule="auto"/>
            </w:pPr>
            <w:r>
              <w:t>Quản lý công</w:t>
            </w:r>
          </w:p>
        </w:tc>
        <w:tc>
          <w:tcPr>
            <w:tcW w:w="1454" w:type="dxa"/>
            <w:shd w:val="clear" w:color="auto" w:fill="auto"/>
            <w:vAlign w:val="center"/>
          </w:tcPr>
          <w:p w14:paraId="195263B3">
            <w:pPr>
              <w:spacing w:before="60" w:line="276" w:lineRule="auto"/>
              <w:jc w:val="center"/>
            </w:pPr>
            <w:r>
              <w:t>7340403</w:t>
            </w:r>
          </w:p>
        </w:tc>
        <w:tc>
          <w:tcPr>
            <w:tcW w:w="2135" w:type="dxa"/>
            <w:shd w:val="clear" w:color="auto" w:fill="auto"/>
            <w:vAlign w:val="center"/>
          </w:tcPr>
          <w:p w14:paraId="08C77C9C">
            <w:pPr>
              <w:spacing w:before="60" w:line="276" w:lineRule="auto"/>
            </w:pPr>
            <w:r>
              <w:t>Quản lý công</w:t>
            </w:r>
          </w:p>
        </w:tc>
        <w:tc>
          <w:tcPr>
            <w:tcW w:w="656" w:type="dxa"/>
            <w:shd w:val="clear" w:color="auto" w:fill="auto"/>
            <w:vAlign w:val="center"/>
          </w:tcPr>
          <w:p w14:paraId="68041116">
            <w:pPr>
              <w:spacing w:before="60" w:line="276" w:lineRule="auto"/>
              <w:jc w:val="center"/>
            </w:pPr>
            <w:r>
              <w:t>50</w:t>
            </w:r>
          </w:p>
        </w:tc>
        <w:tc>
          <w:tcPr>
            <w:tcW w:w="4055" w:type="dxa"/>
            <w:vMerge w:val="continue"/>
            <w:shd w:val="clear" w:color="auto" w:fill="auto"/>
            <w:vAlign w:val="center"/>
          </w:tcPr>
          <w:p w14:paraId="7F105D78">
            <w:pPr>
              <w:spacing w:before="60" w:line="276" w:lineRule="auto"/>
            </w:pPr>
          </w:p>
        </w:tc>
      </w:tr>
      <w:tr w14:paraId="6A17AA43">
        <w:trPr>
          <w:trHeight w:val="20" w:hRule="atLeast"/>
          <w:jc w:val="center"/>
        </w:trPr>
        <w:tc>
          <w:tcPr>
            <w:tcW w:w="696" w:type="dxa"/>
            <w:shd w:val="clear" w:color="auto" w:fill="auto"/>
            <w:vAlign w:val="center"/>
          </w:tcPr>
          <w:p w14:paraId="47C69396">
            <w:pPr>
              <w:spacing w:before="60" w:line="276" w:lineRule="auto"/>
              <w:jc w:val="center"/>
            </w:pPr>
            <w:r>
              <w:t>2.20</w:t>
            </w:r>
          </w:p>
        </w:tc>
        <w:tc>
          <w:tcPr>
            <w:tcW w:w="1585" w:type="dxa"/>
            <w:shd w:val="clear" w:color="auto" w:fill="auto"/>
            <w:vAlign w:val="center"/>
          </w:tcPr>
          <w:p w14:paraId="2818BE8E">
            <w:pPr>
              <w:spacing w:before="60" w:line="276" w:lineRule="auto"/>
              <w:jc w:val="center"/>
            </w:pPr>
            <w:r>
              <w:t>7340405_406</w:t>
            </w:r>
          </w:p>
        </w:tc>
        <w:tc>
          <w:tcPr>
            <w:tcW w:w="4282" w:type="dxa"/>
            <w:shd w:val="clear" w:color="auto" w:fill="auto"/>
            <w:vAlign w:val="center"/>
          </w:tcPr>
          <w:p w14:paraId="585317FD">
            <w:pPr>
              <w:spacing w:before="60" w:line="276" w:lineRule="auto"/>
            </w:pPr>
            <w:r>
              <w:t>Hệ thống thông tin quản lý (Chuyên ngành Hệ thống thông tin quản lý)</w:t>
            </w:r>
          </w:p>
        </w:tc>
        <w:tc>
          <w:tcPr>
            <w:tcW w:w="1454" w:type="dxa"/>
            <w:shd w:val="clear" w:color="auto" w:fill="auto"/>
            <w:vAlign w:val="center"/>
          </w:tcPr>
          <w:p w14:paraId="06CC2CEA">
            <w:pPr>
              <w:spacing w:before="60" w:line="276" w:lineRule="auto"/>
              <w:jc w:val="center"/>
            </w:pPr>
            <w:r>
              <w:t>7340405</w:t>
            </w:r>
          </w:p>
        </w:tc>
        <w:tc>
          <w:tcPr>
            <w:tcW w:w="2135" w:type="dxa"/>
            <w:shd w:val="clear" w:color="auto" w:fill="auto"/>
            <w:vAlign w:val="center"/>
          </w:tcPr>
          <w:p w14:paraId="61E3C4FA">
            <w:pPr>
              <w:spacing w:before="60" w:line="276" w:lineRule="auto"/>
            </w:pPr>
            <w:r>
              <w:t xml:space="preserve">Hệ thống thông tin quản lý </w:t>
            </w:r>
          </w:p>
        </w:tc>
        <w:tc>
          <w:tcPr>
            <w:tcW w:w="656" w:type="dxa"/>
            <w:shd w:val="clear" w:color="auto" w:fill="auto"/>
            <w:vAlign w:val="center"/>
          </w:tcPr>
          <w:p w14:paraId="7A089EF5">
            <w:pPr>
              <w:spacing w:before="60" w:line="276" w:lineRule="auto"/>
              <w:jc w:val="center"/>
            </w:pPr>
            <w:r>
              <w:t>65</w:t>
            </w:r>
          </w:p>
        </w:tc>
        <w:tc>
          <w:tcPr>
            <w:tcW w:w="4055" w:type="dxa"/>
            <w:vMerge w:val="continue"/>
            <w:shd w:val="clear" w:color="auto" w:fill="auto"/>
            <w:vAlign w:val="center"/>
          </w:tcPr>
          <w:p w14:paraId="37C70BAC">
            <w:pPr>
              <w:spacing w:before="60" w:line="276" w:lineRule="auto"/>
            </w:pPr>
          </w:p>
        </w:tc>
      </w:tr>
      <w:tr w14:paraId="7BB80D0B">
        <w:trPr>
          <w:trHeight w:val="20" w:hRule="atLeast"/>
          <w:jc w:val="center"/>
        </w:trPr>
        <w:tc>
          <w:tcPr>
            <w:tcW w:w="696" w:type="dxa"/>
            <w:shd w:val="clear" w:color="auto" w:fill="auto"/>
            <w:vAlign w:val="center"/>
          </w:tcPr>
          <w:p w14:paraId="28EBB1F2">
            <w:pPr>
              <w:spacing w:before="60" w:line="276" w:lineRule="auto"/>
              <w:jc w:val="center"/>
            </w:pPr>
            <w:r>
              <w:t>2.21</w:t>
            </w:r>
          </w:p>
        </w:tc>
        <w:tc>
          <w:tcPr>
            <w:tcW w:w="1585" w:type="dxa"/>
            <w:shd w:val="clear" w:color="auto" w:fill="auto"/>
            <w:vAlign w:val="center"/>
          </w:tcPr>
          <w:p w14:paraId="75165013">
            <w:pPr>
              <w:spacing w:before="60" w:line="276" w:lineRule="auto"/>
              <w:jc w:val="center"/>
            </w:pPr>
            <w:r>
              <w:t>7340405_406H</w:t>
            </w:r>
          </w:p>
        </w:tc>
        <w:tc>
          <w:tcPr>
            <w:tcW w:w="4282" w:type="dxa"/>
            <w:shd w:val="clear" w:color="auto" w:fill="auto"/>
            <w:vAlign w:val="center"/>
          </w:tcPr>
          <w:p w14:paraId="740AEDD3">
            <w:pPr>
              <w:spacing w:before="60" w:line="276" w:lineRule="auto"/>
            </w:pPr>
            <w:r>
              <w:t>Hệ thống thông tin quản lý (Chuyên ngành Hệ thống thông tin quản lý) (Chương trình Co-operative Education)</w:t>
            </w:r>
          </w:p>
        </w:tc>
        <w:tc>
          <w:tcPr>
            <w:tcW w:w="1454" w:type="dxa"/>
            <w:shd w:val="clear" w:color="auto" w:fill="auto"/>
            <w:vAlign w:val="center"/>
          </w:tcPr>
          <w:p w14:paraId="62529A7B">
            <w:pPr>
              <w:spacing w:before="60" w:line="276" w:lineRule="auto"/>
              <w:jc w:val="center"/>
            </w:pPr>
            <w:r>
              <w:t>7340405</w:t>
            </w:r>
          </w:p>
        </w:tc>
        <w:tc>
          <w:tcPr>
            <w:tcW w:w="2135" w:type="dxa"/>
            <w:shd w:val="clear" w:color="auto" w:fill="auto"/>
            <w:vAlign w:val="center"/>
          </w:tcPr>
          <w:p w14:paraId="15FD5101">
            <w:pPr>
              <w:spacing w:before="60" w:line="276" w:lineRule="auto"/>
            </w:pPr>
            <w:r>
              <w:t xml:space="preserve">Hệ thống thông tin quản lý </w:t>
            </w:r>
          </w:p>
        </w:tc>
        <w:tc>
          <w:tcPr>
            <w:tcW w:w="656" w:type="dxa"/>
            <w:shd w:val="clear" w:color="auto" w:fill="auto"/>
            <w:vAlign w:val="center"/>
          </w:tcPr>
          <w:p w14:paraId="3219518E">
            <w:pPr>
              <w:spacing w:before="60" w:line="276" w:lineRule="auto"/>
              <w:jc w:val="center"/>
            </w:pPr>
            <w:r>
              <w:t>40</w:t>
            </w:r>
          </w:p>
        </w:tc>
        <w:tc>
          <w:tcPr>
            <w:tcW w:w="4055" w:type="dxa"/>
            <w:vMerge w:val="continue"/>
            <w:shd w:val="clear" w:color="auto" w:fill="auto"/>
            <w:vAlign w:val="center"/>
          </w:tcPr>
          <w:p w14:paraId="105A8549">
            <w:pPr>
              <w:spacing w:before="60" w:line="276" w:lineRule="auto"/>
            </w:pPr>
          </w:p>
        </w:tc>
      </w:tr>
      <w:tr w14:paraId="0BF73642">
        <w:trPr>
          <w:trHeight w:val="20" w:hRule="atLeast"/>
          <w:jc w:val="center"/>
        </w:trPr>
        <w:tc>
          <w:tcPr>
            <w:tcW w:w="696" w:type="dxa"/>
            <w:shd w:val="clear" w:color="auto" w:fill="auto"/>
            <w:vAlign w:val="center"/>
          </w:tcPr>
          <w:p w14:paraId="5ED962CB">
            <w:pPr>
              <w:spacing w:before="60" w:line="276" w:lineRule="auto"/>
              <w:jc w:val="center"/>
            </w:pPr>
            <w:r>
              <w:t>2.22</w:t>
            </w:r>
          </w:p>
        </w:tc>
        <w:tc>
          <w:tcPr>
            <w:tcW w:w="1585" w:type="dxa"/>
            <w:shd w:val="clear" w:color="auto" w:fill="auto"/>
            <w:vAlign w:val="center"/>
          </w:tcPr>
          <w:p w14:paraId="54AFF311">
            <w:pPr>
              <w:spacing w:before="60" w:line="276" w:lineRule="auto"/>
              <w:jc w:val="center"/>
            </w:pPr>
            <w:r>
              <w:t>7340405_416</w:t>
            </w:r>
          </w:p>
        </w:tc>
        <w:tc>
          <w:tcPr>
            <w:tcW w:w="4282" w:type="dxa"/>
            <w:shd w:val="clear" w:color="auto" w:fill="auto"/>
            <w:vAlign w:val="center"/>
          </w:tcPr>
          <w:p w14:paraId="7D0CAD89">
            <w:pPr>
              <w:spacing w:before="60" w:line="276" w:lineRule="auto"/>
            </w:pPr>
            <w:r>
              <w:t>Hệ thống thông tin quản lý (Chuyên ngành Kinh doanh số và Trí tuệ nhân tạo)</w:t>
            </w:r>
          </w:p>
        </w:tc>
        <w:tc>
          <w:tcPr>
            <w:tcW w:w="1454" w:type="dxa"/>
            <w:shd w:val="clear" w:color="auto" w:fill="auto"/>
            <w:vAlign w:val="center"/>
          </w:tcPr>
          <w:p w14:paraId="6A6A6338">
            <w:pPr>
              <w:spacing w:before="60" w:line="276" w:lineRule="auto"/>
              <w:jc w:val="center"/>
            </w:pPr>
            <w:r>
              <w:t>7340405</w:t>
            </w:r>
          </w:p>
        </w:tc>
        <w:tc>
          <w:tcPr>
            <w:tcW w:w="2135" w:type="dxa"/>
            <w:shd w:val="clear" w:color="auto" w:fill="auto"/>
            <w:vAlign w:val="center"/>
          </w:tcPr>
          <w:p w14:paraId="0E6D3E54">
            <w:pPr>
              <w:spacing w:before="60" w:line="276" w:lineRule="auto"/>
            </w:pPr>
            <w:r>
              <w:t xml:space="preserve">Hệ thống thông tin quản lý </w:t>
            </w:r>
          </w:p>
        </w:tc>
        <w:tc>
          <w:tcPr>
            <w:tcW w:w="656" w:type="dxa"/>
            <w:shd w:val="clear" w:color="auto" w:fill="auto"/>
            <w:vAlign w:val="center"/>
          </w:tcPr>
          <w:p w14:paraId="0FFCCDF9">
            <w:pPr>
              <w:spacing w:before="60" w:line="276" w:lineRule="auto"/>
              <w:jc w:val="center"/>
            </w:pPr>
            <w:r>
              <w:t>65</w:t>
            </w:r>
          </w:p>
        </w:tc>
        <w:tc>
          <w:tcPr>
            <w:tcW w:w="4055" w:type="dxa"/>
            <w:vMerge w:val="continue"/>
            <w:shd w:val="clear" w:color="auto" w:fill="auto"/>
            <w:vAlign w:val="center"/>
          </w:tcPr>
          <w:p w14:paraId="7076786F">
            <w:pPr>
              <w:spacing w:before="60" w:line="276" w:lineRule="auto"/>
            </w:pPr>
          </w:p>
        </w:tc>
      </w:tr>
      <w:tr w14:paraId="7D771C84">
        <w:trPr>
          <w:trHeight w:val="20" w:hRule="atLeast"/>
          <w:jc w:val="center"/>
        </w:trPr>
        <w:tc>
          <w:tcPr>
            <w:tcW w:w="696" w:type="dxa"/>
            <w:shd w:val="clear" w:color="auto" w:fill="auto"/>
            <w:vAlign w:val="center"/>
          </w:tcPr>
          <w:p w14:paraId="25E9463D">
            <w:pPr>
              <w:spacing w:before="60" w:line="276" w:lineRule="auto"/>
              <w:jc w:val="center"/>
              <w:rPr>
                <w:b/>
                <w:bCs/>
              </w:rPr>
            </w:pPr>
            <w:r>
              <w:rPr>
                <w:b/>
                <w:bCs/>
              </w:rPr>
              <w:t>3</w:t>
            </w:r>
          </w:p>
        </w:tc>
        <w:tc>
          <w:tcPr>
            <w:tcW w:w="9456" w:type="dxa"/>
            <w:gridSpan w:val="4"/>
            <w:shd w:val="clear" w:color="auto" w:fill="auto"/>
            <w:vAlign w:val="center"/>
          </w:tcPr>
          <w:p w14:paraId="013857D9">
            <w:pPr>
              <w:spacing w:before="60" w:line="276" w:lineRule="auto"/>
              <w:rPr>
                <w:b/>
                <w:bCs/>
              </w:rPr>
            </w:pPr>
            <w:r>
              <w:rPr>
                <w:b/>
                <w:bCs/>
              </w:rPr>
              <w:t>Pháp luật</w:t>
            </w:r>
          </w:p>
        </w:tc>
        <w:tc>
          <w:tcPr>
            <w:tcW w:w="656" w:type="dxa"/>
            <w:shd w:val="clear" w:color="auto" w:fill="auto"/>
            <w:vAlign w:val="center"/>
          </w:tcPr>
          <w:p w14:paraId="698ED075">
            <w:pPr>
              <w:spacing w:before="60" w:line="276" w:lineRule="auto"/>
              <w:jc w:val="center"/>
              <w:rPr>
                <w:b/>
                <w:bCs/>
              </w:rPr>
            </w:pPr>
            <w:r>
              <w:rPr>
                <w:b/>
                <w:bCs/>
              </w:rPr>
              <w:t>695</w:t>
            </w:r>
          </w:p>
        </w:tc>
        <w:tc>
          <w:tcPr>
            <w:tcW w:w="4055" w:type="dxa"/>
            <w:vMerge w:val="continue"/>
            <w:shd w:val="clear" w:color="auto" w:fill="auto"/>
            <w:vAlign w:val="center"/>
          </w:tcPr>
          <w:p w14:paraId="26E0144A">
            <w:pPr>
              <w:spacing w:before="60" w:line="276" w:lineRule="auto"/>
              <w:rPr>
                <w:b/>
                <w:bCs/>
              </w:rPr>
            </w:pPr>
          </w:p>
        </w:tc>
      </w:tr>
      <w:tr w14:paraId="63AED43A">
        <w:trPr>
          <w:trHeight w:val="20" w:hRule="atLeast"/>
          <w:jc w:val="center"/>
        </w:trPr>
        <w:tc>
          <w:tcPr>
            <w:tcW w:w="696" w:type="dxa"/>
            <w:shd w:val="clear" w:color="auto" w:fill="auto"/>
            <w:vAlign w:val="center"/>
          </w:tcPr>
          <w:p w14:paraId="5D8DF8A6">
            <w:pPr>
              <w:spacing w:before="60" w:line="276" w:lineRule="auto"/>
              <w:jc w:val="center"/>
            </w:pPr>
            <w:r>
              <w:t>3.1</w:t>
            </w:r>
          </w:p>
        </w:tc>
        <w:tc>
          <w:tcPr>
            <w:tcW w:w="1585" w:type="dxa"/>
            <w:shd w:val="clear" w:color="auto" w:fill="auto"/>
            <w:vAlign w:val="center"/>
          </w:tcPr>
          <w:p w14:paraId="2A88EC85">
            <w:pPr>
              <w:spacing w:before="60" w:line="276" w:lineRule="auto"/>
              <w:jc w:val="center"/>
            </w:pPr>
            <w:r>
              <w:t>7380101_503</w:t>
            </w:r>
          </w:p>
        </w:tc>
        <w:tc>
          <w:tcPr>
            <w:tcW w:w="4282" w:type="dxa"/>
            <w:shd w:val="clear" w:color="auto" w:fill="auto"/>
            <w:vAlign w:val="center"/>
          </w:tcPr>
          <w:p w14:paraId="61E67997">
            <w:pPr>
              <w:spacing w:before="60" w:line="276" w:lineRule="auto"/>
            </w:pPr>
            <w:r>
              <w:t>Luật (Chuyên ngành Luật Dân sự)</w:t>
            </w:r>
          </w:p>
        </w:tc>
        <w:tc>
          <w:tcPr>
            <w:tcW w:w="1454" w:type="dxa"/>
            <w:shd w:val="clear" w:color="auto" w:fill="auto"/>
            <w:vAlign w:val="center"/>
          </w:tcPr>
          <w:p w14:paraId="61D37670">
            <w:pPr>
              <w:spacing w:before="60" w:line="276" w:lineRule="auto"/>
              <w:jc w:val="center"/>
            </w:pPr>
            <w:r>
              <w:t>7380101</w:t>
            </w:r>
          </w:p>
        </w:tc>
        <w:tc>
          <w:tcPr>
            <w:tcW w:w="2135" w:type="dxa"/>
            <w:shd w:val="clear" w:color="auto" w:fill="auto"/>
            <w:vAlign w:val="center"/>
          </w:tcPr>
          <w:p w14:paraId="087385B3">
            <w:pPr>
              <w:spacing w:before="60" w:line="276" w:lineRule="auto"/>
            </w:pPr>
            <w:r>
              <w:t>Luật</w:t>
            </w:r>
          </w:p>
        </w:tc>
        <w:tc>
          <w:tcPr>
            <w:tcW w:w="656" w:type="dxa"/>
            <w:shd w:val="clear" w:color="auto" w:fill="auto"/>
            <w:vAlign w:val="center"/>
          </w:tcPr>
          <w:p w14:paraId="52DCE3CA">
            <w:pPr>
              <w:spacing w:before="60" w:line="276" w:lineRule="auto"/>
              <w:jc w:val="center"/>
            </w:pPr>
            <w:r>
              <w:t>125</w:t>
            </w:r>
          </w:p>
        </w:tc>
        <w:tc>
          <w:tcPr>
            <w:tcW w:w="4055" w:type="dxa"/>
            <w:vMerge w:val="continue"/>
            <w:shd w:val="clear" w:color="auto" w:fill="auto"/>
            <w:vAlign w:val="center"/>
          </w:tcPr>
          <w:p w14:paraId="7F1BAC52">
            <w:pPr>
              <w:spacing w:before="60" w:line="276" w:lineRule="auto"/>
            </w:pPr>
          </w:p>
        </w:tc>
      </w:tr>
      <w:tr w14:paraId="0D53D3AE">
        <w:trPr>
          <w:trHeight w:val="20" w:hRule="atLeast"/>
          <w:jc w:val="center"/>
        </w:trPr>
        <w:tc>
          <w:tcPr>
            <w:tcW w:w="696" w:type="dxa"/>
            <w:shd w:val="clear" w:color="auto" w:fill="auto"/>
            <w:vAlign w:val="center"/>
          </w:tcPr>
          <w:p w14:paraId="45109A73">
            <w:pPr>
              <w:spacing w:before="60" w:line="276" w:lineRule="auto"/>
              <w:jc w:val="center"/>
            </w:pPr>
            <w:r>
              <w:t>3.2</w:t>
            </w:r>
          </w:p>
        </w:tc>
        <w:tc>
          <w:tcPr>
            <w:tcW w:w="1585" w:type="dxa"/>
            <w:shd w:val="clear" w:color="auto" w:fill="auto"/>
            <w:vAlign w:val="center"/>
          </w:tcPr>
          <w:p w14:paraId="2901FE67">
            <w:pPr>
              <w:spacing w:before="60" w:line="276" w:lineRule="auto"/>
              <w:jc w:val="center"/>
            </w:pPr>
            <w:r>
              <w:t>7380101_503E</w:t>
            </w:r>
          </w:p>
        </w:tc>
        <w:tc>
          <w:tcPr>
            <w:tcW w:w="4282" w:type="dxa"/>
            <w:shd w:val="clear" w:color="auto" w:fill="auto"/>
            <w:vAlign w:val="center"/>
          </w:tcPr>
          <w:p w14:paraId="4C8979FA">
            <w:pPr>
              <w:spacing w:before="60" w:line="276" w:lineRule="auto"/>
            </w:pPr>
            <w:r>
              <w:t>Luật (Chuyên ngành Luật Dân sự) (Tiếng Anh)</w:t>
            </w:r>
          </w:p>
        </w:tc>
        <w:tc>
          <w:tcPr>
            <w:tcW w:w="1454" w:type="dxa"/>
            <w:shd w:val="clear" w:color="auto" w:fill="auto"/>
            <w:vAlign w:val="center"/>
          </w:tcPr>
          <w:p w14:paraId="51194D60">
            <w:pPr>
              <w:spacing w:before="60" w:line="276" w:lineRule="auto"/>
              <w:jc w:val="center"/>
            </w:pPr>
            <w:r>
              <w:t>7380101</w:t>
            </w:r>
          </w:p>
        </w:tc>
        <w:tc>
          <w:tcPr>
            <w:tcW w:w="2135" w:type="dxa"/>
            <w:shd w:val="clear" w:color="auto" w:fill="auto"/>
            <w:vAlign w:val="center"/>
          </w:tcPr>
          <w:p w14:paraId="52BA48BF">
            <w:pPr>
              <w:spacing w:before="60" w:line="276" w:lineRule="auto"/>
            </w:pPr>
            <w:r>
              <w:t>Luật</w:t>
            </w:r>
          </w:p>
        </w:tc>
        <w:tc>
          <w:tcPr>
            <w:tcW w:w="656" w:type="dxa"/>
            <w:shd w:val="clear" w:color="auto" w:fill="auto"/>
            <w:vAlign w:val="center"/>
          </w:tcPr>
          <w:p w14:paraId="4F859E4E">
            <w:pPr>
              <w:spacing w:before="60" w:line="276" w:lineRule="auto"/>
              <w:jc w:val="center"/>
            </w:pPr>
            <w:r>
              <w:t>40</w:t>
            </w:r>
          </w:p>
        </w:tc>
        <w:tc>
          <w:tcPr>
            <w:tcW w:w="4055" w:type="dxa"/>
            <w:vMerge w:val="continue"/>
            <w:shd w:val="clear" w:color="auto" w:fill="auto"/>
            <w:vAlign w:val="center"/>
          </w:tcPr>
          <w:p w14:paraId="5416E4C9">
            <w:pPr>
              <w:spacing w:before="60" w:line="276" w:lineRule="auto"/>
            </w:pPr>
          </w:p>
        </w:tc>
      </w:tr>
      <w:tr w14:paraId="7E9E18A2">
        <w:trPr>
          <w:trHeight w:val="20" w:hRule="atLeast"/>
          <w:jc w:val="center"/>
        </w:trPr>
        <w:tc>
          <w:tcPr>
            <w:tcW w:w="696" w:type="dxa"/>
            <w:shd w:val="clear" w:color="auto" w:fill="auto"/>
            <w:vAlign w:val="center"/>
          </w:tcPr>
          <w:p w14:paraId="63EC79D3">
            <w:pPr>
              <w:spacing w:before="60" w:line="276" w:lineRule="auto"/>
              <w:jc w:val="center"/>
            </w:pPr>
            <w:r>
              <w:t>3.3</w:t>
            </w:r>
          </w:p>
        </w:tc>
        <w:tc>
          <w:tcPr>
            <w:tcW w:w="1585" w:type="dxa"/>
            <w:shd w:val="clear" w:color="auto" w:fill="auto"/>
            <w:vAlign w:val="center"/>
          </w:tcPr>
          <w:p w14:paraId="020A75AA">
            <w:pPr>
              <w:spacing w:before="60" w:line="276" w:lineRule="auto"/>
              <w:jc w:val="center"/>
            </w:pPr>
            <w:r>
              <w:t>7380101_504</w:t>
            </w:r>
          </w:p>
        </w:tc>
        <w:tc>
          <w:tcPr>
            <w:tcW w:w="4282" w:type="dxa"/>
            <w:shd w:val="clear" w:color="auto" w:fill="auto"/>
            <w:vAlign w:val="center"/>
          </w:tcPr>
          <w:p w14:paraId="66509E59">
            <w:pPr>
              <w:spacing w:before="60" w:line="276" w:lineRule="auto"/>
            </w:pPr>
            <w:r>
              <w:t>Luật (Chuyên ngành Luật Tài chính - Ngân hàng)</w:t>
            </w:r>
          </w:p>
        </w:tc>
        <w:tc>
          <w:tcPr>
            <w:tcW w:w="1454" w:type="dxa"/>
            <w:shd w:val="clear" w:color="auto" w:fill="auto"/>
            <w:vAlign w:val="center"/>
          </w:tcPr>
          <w:p w14:paraId="3DD7A0E3">
            <w:pPr>
              <w:spacing w:before="60" w:line="276" w:lineRule="auto"/>
              <w:jc w:val="center"/>
            </w:pPr>
            <w:r>
              <w:t>7380101</w:t>
            </w:r>
          </w:p>
        </w:tc>
        <w:tc>
          <w:tcPr>
            <w:tcW w:w="2135" w:type="dxa"/>
            <w:shd w:val="clear" w:color="auto" w:fill="auto"/>
            <w:vAlign w:val="center"/>
          </w:tcPr>
          <w:p w14:paraId="14440C2B">
            <w:pPr>
              <w:spacing w:before="60" w:line="276" w:lineRule="auto"/>
            </w:pPr>
            <w:r>
              <w:t>Luật</w:t>
            </w:r>
          </w:p>
        </w:tc>
        <w:tc>
          <w:tcPr>
            <w:tcW w:w="656" w:type="dxa"/>
            <w:shd w:val="clear" w:color="auto" w:fill="auto"/>
            <w:vAlign w:val="center"/>
          </w:tcPr>
          <w:p w14:paraId="11939016">
            <w:pPr>
              <w:spacing w:before="60" w:line="276" w:lineRule="auto"/>
              <w:jc w:val="center"/>
            </w:pPr>
            <w:r>
              <w:t>125</w:t>
            </w:r>
          </w:p>
        </w:tc>
        <w:tc>
          <w:tcPr>
            <w:tcW w:w="4055" w:type="dxa"/>
            <w:vMerge w:val="continue"/>
            <w:shd w:val="clear" w:color="auto" w:fill="auto"/>
            <w:vAlign w:val="center"/>
          </w:tcPr>
          <w:p w14:paraId="650B53E3">
            <w:pPr>
              <w:spacing w:before="60" w:line="276" w:lineRule="auto"/>
            </w:pPr>
          </w:p>
        </w:tc>
      </w:tr>
      <w:tr w14:paraId="3BA38DC9">
        <w:trPr>
          <w:trHeight w:val="20" w:hRule="atLeast"/>
          <w:jc w:val="center"/>
        </w:trPr>
        <w:tc>
          <w:tcPr>
            <w:tcW w:w="696" w:type="dxa"/>
            <w:shd w:val="clear" w:color="auto" w:fill="auto"/>
            <w:vAlign w:val="center"/>
          </w:tcPr>
          <w:p w14:paraId="1223F1A5">
            <w:pPr>
              <w:spacing w:before="60" w:line="276" w:lineRule="auto"/>
              <w:jc w:val="center"/>
            </w:pPr>
            <w:r>
              <w:t>3.4</w:t>
            </w:r>
          </w:p>
        </w:tc>
        <w:tc>
          <w:tcPr>
            <w:tcW w:w="1585" w:type="dxa"/>
            <w:shd w:val="clear" w:color="auto" w:fill="auto"/>
            <w:vAlign w:val="center"/>
          </w:tcPr>
          <w:p w14:paraId="07FA04E9">
            <w:pPr>
              <w:spacing w:before="60" w:line="276" w:lineRule="auto"/>
              <w:jc w:val="center"/>
            </w:pPr>
            <w:r>
              <w:t>7380101_505</w:t>
            </w:r>
          </w:p>
        </w:tc>
        <w:tc>
          <w:tcPr>
            <w:tcW w:w="4282" w:type="dxa"/>
            <w:shd w:val="clear" w:color="auto" w:fill="auto"/>
            <w:vAlign w:val="center"/>
          </w:tcPr>
          <w:p w14:paraId="1D9B1A71">
            <w:pPr>
              <w:spacing w:before="60" w:line="276" w:lineRule="auto"/>
            </w:pPr>
            <w:r>
              <w:t>Luật (Chuyên ngành Luật và Chính sách công)</w:t>
            </w:r>
          </w:p>
        </w:tc>
        <w:tc>
          <w:tcPr>
            <w:tcW w:w="1454" w:type="dxa"/>
            <w:shd w:val="clear" w:color="auto" w:fill="auto"/>
            <w:vAlign w:val="center"/>
          </w:tcPr>
          <w:p w14:paraId="62521294">
            <w:pPr>
              <w:spacing w:before="60" w:line="276" w:lineRule="auto"/>
              <w:jc w:val="center"/>
            </w:pPr>
            <w:r>
              <w:t>7380101</w:t>
            </w:r>
          </w:p>
        </w:tc>
        <w:tc>
          <w:tcPr>
            <w:tcW w:w="2135" w:type="dxa"/>
            <w:shd w:val="clear" w:color="auto" w:fill="auto"/>
            <w:vAlign w:val="center"/>
          </w:tcPr>
          <w:p w14:paraId="019F9415">
            <w:pPr>
              <w:spacing w:before="60" w:line="276" w:lineRule="auto"/>
            </w:pPr>
            <w:r>
              <w:t>Luật</w:t>
            </w:r>
          </w:p>
        </w:tc>
        <w:tc>
          <w:tcPr>
            <w:tcW w:w="656" w:type="dxa"/>
            <w:shd w:val="clear" w:color="auto" w:fill="auto"/>
            <w:vAlign w:val="center"/>
          </w:tcPr>
          <w:p w14:paraId="620094B6">
            <w:pPr>
              <w:spacing w:before="60" w:line="276" w:lineRule="auto"/>
              <w:jc w:val="center"/>
            </w:pPr>
            <w:r>
              <w:t>60</w:t>
            </w:r>
          </w:p>
        </w:tc>
        <w:tc>
          <w:tcPr>
            <w:tcW w:w="4055" w:type="dxa"/>
            <w:vMerge w:val="continue"/>
            <w:shd w:val="clear" w:color="auto" w:fill="auto"/>
            <w:vAlign w:val="center"/>
          </w:tcPr>
          <w:p w14:paraId="4B55F4F7">
            <w:pPr>
              <w:spacing w:before="60" w:line="276" w:lineRule="auto"/>
            </w:pPr>
          </w:p>
        </w:tc>
      </w:tr>
      <w:tr w14:paraId="16F9CC97">
        <w:trPr>
          <w:trHeight w:val="20" w:hRule="atLeast"/>
          <w:jc w:val="center"/>
        </w:trPr>
        <w:tc>
          <w:tcPr>
            <w:tcW w:w="696" w:type="dxa"/>
            <w:shd w:val="clear" w:color="auto" w:fill="auto"/>
            <w:vAlign w:val="center"/>
          </w:tcPr>
          <w:p w14:paraId="0C831AA2">
            <w:pPr>
              <w:spacing w:before="60" w:line="276" w:lineRule="auto"/>
              <w:jc w:val="center"/>
            </w:pPr>
            <w:r>
              <w:t>3.5</w:t>
            </w:r>
          </w:p>
        </w:tc>
        <w:tc>
          <w:tcPr>
            <w:tcW w:w="1585" w:type="dxa"/>
            <w:shd w:val="clear" w:color="auto" w:fill="auto"/>
            <w:vAlign w:val="center"/>
          </w:tcPr>
          <w:p w14:paraId="1CA17EB0">
            <w:pPr>
              <w:spacing w:before="60" w:line="276" w:lineRule="auto"/>
              <w:jc w:val="center"/>
            </w:pPr>
            <w:r>
              <w:t>7380107_501</w:t>
            </w:r>
          </w:p>
        </w:tc>
        <w:tc>
          <w:tcPr>
            <w:tcW w:w="4282" w:type="dxa"/>
            <w:shd w:val="clear" w:color="auto" w:fill="auto"/>
            <w:vAlign w:val="center"/>
          </w:tcPr>
          <w:p w14:paraId="7A85E480">
            <w:pPr>
              <w:spacing w:before="60" w:line="276" w:lineRule="auto"/>
            </w:pPr>
            <w:r>
              <w:t>Luật kinh tế (Chuyên ngành Luật Kinh doanh)</w:t>
            </w:r>
          </w:p>
        </w:tc>
        <w:tc>
          <w:tcPr>
            <w:tcW w:w="1454" w:type="dxa"/>
            <w:shd w:val="clear" w:color="auto" w:fill="auto"/>
            <w:vAlign w:val="center"/>
          </w:tcPr>
          <w:p w14:paraId="7D9BF609">
            <w:pPr>
              <w:spacing w:before="60" w:line="276" w:lineRule="auto"/>
              <w:jc w:val="center"/>
            </w:pPr>
            <w:r>
              <w:t>7380107</w:t>
            </w:r>
          </w:p>
        </w:tc>
        <w:tc>
          <w:tcPr>
            <w:tcW w:w="2135" w:type="dxa"/>
            <w:shd w:val="clear" w:color="auto" w:fill="auto"/>
            <w:vAlign w:val="center"/>
          </w:tcPr>
          <w:p w14:paraId="633ABB11">
            <w:pPr>
              <w:spacing w:before="60" w:line="276" w:lineRule="auto"/>
            </w:pPr>
            <w:r>
              <w:t>Luật kinh tế</w:t>
            </w:r>
          </w:p>
        </w:tc>
        <w:tc>
          <w:tcPr>
            <w:tcW w:w="656" w:type="dxa"/>
            <w:shd w:val="clear" w:color="auto" w:fill="auto"/>
            <w:vAlign w:val="center"/>
          </w:tcPr>
          <w:p w14:paraId="5F27687F">
            <w:pPr>
              <w:spacing w:before="60" w:line="276" w:lineRule="auto"/>
              <w:jc w:val="center"/>
            </w:pPr>
            <w:r>
              <w:t>130</w:t>
            </w:r>
          </w:p>
        </w:tc>
        <w:tc>
          <w:tcPr>
            <w:tcW w:w="4055" w:type="dxa"/>
            <w:vMerge w:val="continue"/>
            <w:shd w:val="clear" w:color="auto" w:fill="auto"/>
            <w:vAlign w:val="center"/>
          </w:tcPr>
          <w:p w14:paraId="05E0AA81">
            <w:pPr>
              <w:spacing w:before="60" w:line="276" w:lineRule="auto"/>
            </w:pPr>
          </w:p>
        </w:tc>
      </w:tr>
      <w:tr w14:paraId="5FFE5B13">
        <w:trPr>
          <w:trHeight w:val="20" w:hRule="atLeast"/>
          <w:jc w:val="center"/>
        </w:trPr>
        <w:tc>
          <w:tcPr>
            <w:tcW w:w="696" w:type="dxa"/>
            <w:shd w:val="clear" w:color="auto" w:fill="auto"/>
            <w:vAlign w:val="center"/>
          </w:tcPr>
          <w:p w14:paraId="082A7967">
            <w:pPr>
              <w:spacing w:before="60" w:line="276" w:lineRule="auto"/>
              <w:jc w:val="center"/>
            </w:pPr>
            <w:r>
              <w:t>3.6</w:t>
            </w:r>
          </w:p>
        </w:tc>
        <w:tc>
          <w:tcPr>
            <w:tcW w:w="1585" w:type="dxa"/>
            <w:shd w:val="clear" w:color="auto" w:fill="auto"/>
            <w:vAlign w:val="center"/>
          </w:tcPr>
          <w:p w14:paraId="60800EE7">
            <w:pPr>
              <w:spacing w:before="60" w:line="276" w:lineRule="auto"/>
              <w:jc w:val="center"/>
            </w:pPr>
            <w:r>
              <w:t>7380107_502</w:t>
            </w:r>
          </w:p>
        </w:tc>
        <w:tc>
          <w:tcPr>
            <w:tcW w:w="4282" w:type="dxa"/>
            <w:shd w:val="clear" w:color="auto" w:fill="auto"/>
            <w:vAlign w:val="center"/>
          </w:tcPr>
          <w:p w14:paraId="2BC88D62">
            <w:pPr>
              <w:spacing w:before="60" w:line="276" w:lineRule="auto"/>
            </w:pPr>
            <w:r>
              <w:t>Luật kinh tế (Chuyên ngành Luật Thương mại quốc tế)</w:t>
            </w:r>
          </w:p>
        </w:tc>
        <w:tc>
          <w:tcPr>
            <w:tcW w:w="1454" w:type="dxa"/>
            <w:shd w:val="clear" w:color="auto" w:fill="auto"/>
            <w:vAlign w:val="center"/>
          </w:tcPr>
          <w:p w14:paraId="47E4BDCB">
            <w:pPr>
              <w:spacing w:before="60" w:line="276" w:lineRule="auto"/>
              <w:jc w:val="center"/>
            </w:pPr>
            <w:r>
              <w:t>7380107</w:t>
            </w:r>
          </w:p>
        </w:tc>
        <w:tc>
          <w:tcPr>
            <w:tcW w:w="2135" w:type="dxa"/>
            <w:shd w:val="clear" w:color="auto" w:fill="auto"/>
            <w:vAlign w:val="center"/>
          </w:tcPr>
          <w:p w14:paraId="2D5202BE">
            <w:pPr>
              <w:spacing w:before="60" w:line="276" w:lineRule="auto"/>
            </w:pPr>
            <w:r>
              <w:t>Luật kinh tế</w:t>
            </w:r>
          </w:p>
        </w:tc>
        <w:tc>
          <w:tcPr>
            <w:tcW w:w="656" w:type="dxa"/>
            <w:shd w:val="clear" w:color="auto" w:fill="auto"/>
            <w:vAlign w:val="center"/>
          </w:tcPr>
          <w:p w14:paraId="3E3FFF60">
            <w:pPr>
              <w:spacing w:before="60" w:line="276" w:lineRule="auto"/>
              <w:jc w:val="center"/>
            </w:pPr>
            <w:r>
              <w:t>130</w:t>
            </w:r>
          </w:p>
        </w:tc>
        <w:tc>
          <w:tcPr>
            <w:tcW w:w="4055" w:type="dxa"/>
            <w:vMerge w:val="continue"/>
            <w:shd w:val="clear" w:color="auto" w:fill="auto"/>
            <w:vAlign w:val="center"/>
          </w:tcPr>
          <w:p w14:paraId="3834E33D">
            <w:pPr>
              <w:spacing w:before="60" w:line="276" w:lineRule="auto"/>
            </w:pPr>
          </w:p>
        </w:tc>
      </w:tr>
      <w:tr w14:paraId="42881394">
        <w:trPr>
          <w:trHeight w:val="20" w:hRule="atLeast"/>
          <w:jc w:val="center"/>
        </w:trPr>
        <w:tc>
          <w:tcPr>
            <w:tcW w:w="696" w:type="dxa"/>
            <w:shd w:val="clear" w:color="auto" w:fill="auto"/>
            <w:vAlign w:val="center"/>
          </w:tcPr>
          <w:p w14:paraId="3BF8BF6B">
            <w:pPr>
              <w:spacing w:before="60" w:line="276" w:lineRule="auto"/>
              <w:jc w:val="center"/>
            </w:pPr>
            <w:r>
              <w:t>3.7</w:t>
            </w:r>
          </w:p>
        </w:tc>
        <w:tc>
          <w:tcPr>
            <w:tcW w:w="1585" w:type="dxa"/>
            <w:shd w:val="clear" w:color="auto" w:fill="auto"/>
            <w:vAlign w:val="center"/>
          </w:tcPr>
          <w:p w14:paraId="50D44BB4">
            <w:pPr>
              <w:spacing w:before="60" w:line="276" w:lineRule="auto"/>
              <w:jc w:val="center"/>
            </w:pPr>
            <w:r>
              <w:t>7380107_502E</w:t>
            </w:r>
          </w:p>
        </w:tc>
        <w:tc>
          <w:tcPr>
            <w:tcW w:w="4282" w:type="dxa"/>
            <w:shd w:val="clear" w:color="auto" w:fill="auto"/>
            <w:vAlign w:val="center"/>
          </w:tcPr>
          <w:p w14:paraId="7B691E71">
            <w:pPr>
              <w:spacing w:before="60" w:line="276" w:lineRule="auto"/>
            </w:pPr>
            <w:r>
              <w:t>Luật kinh tế (Chuyên ngành Luật thương mại quốc tế) (Tiếng Anh)</w:t>
            </w:r>
          </w:p>
        </w:tc>
        <w:tc>
          <w:tcPr>
            <w:tcW w:w="1454" w:type="dxa"/>
            <w:shd w:val="clear" w:color="auto" w:fill="auto"/>
            <w:vAlign w:val="center"/>
          </w:tcPr>
          <w:p w14:paraId="0AC1BE07">
            <w:pPr>
              <w:spacing w:before="60" w:line="276" w:lineRule="auto"/>
              <w:jc w:val="center"/>
            </w:pPr>
            <w:r>
              <w:t>7380107</w:t>
            </w:r>
          </w:p>
        </w:tc>
        <w:tc>
          <w:tcPr>
            <w:tcW w:w="2135" w:type="dxa"/>
            <w:shd w:val="clear" w:color="auto" w:fill="auto"/>
            <w:vAlign w:val="center"/>
          </w:tcPr>
          <w:p w14:paraId="45A3D873">
            <w:pPr>
              <w:spacing w:before="60" w:line="276" w:lineRule="auto"/>
            </w:pPr>
            <w:r>
              <w:t>Luật kinh tế</w:t>
            </w:r>
          </w:p>
        </w:tc>
        <w:tc>
          <w:tcPr>
            <w:tcW w:w="656" w:type="dxa"/>
            <w:shd w:val="clear" w:color="auto" w:fill="auto"/>
            <w:vAlign w:val="center"/>
          </w:tcPr>
          <w:p w14:paraId="39B39FAD">
            <w:pPr>
              <w:spacing w:before="60" w:line="276" w:lineRule="auto"/>
              <w:jc w:val="center"/>
            </w:pPr>
            <w:r>
              <w:t>85</w:t>
            </w:r>
          </w:p>
        </w:tc>
        <w:tc>
          <w:tcPr>
            <w:tcW w:w="4055" w:type="dxa"/>
            <w:vMerge w:val="continue"/>
            <w:shd w:val="clear" w:color="auto" w:fill="auto"/>
            <w:vAlign w:val="center"/>
          </w:tcPr>
          <w:p w14:paraId="3B0178E7">
            <w:pPr>
              <w:spacing w:before="60" w:line="276" w:lineRule="auto"/>
            </w:pPr>
          </w:p>
        </w:tc>
      </w:tr>
    </w:tbl>
    <w:p w14:paraId="7963F08D">
      <w:pPr>
        <w:widowControl w:val="0"/>
        <w:tabs>
          <w:tab w:val="left" w:pos="8202"/>
        </w:tabs>
        <w:spacing w:before="60" w:line="276" w:lineRule="auto"/>
        <w:jc w:val="center"/>
        <w:rPr>
          <w:b/>
          <w:szCs w:val="28"/>
          <w:lang w:val="sv-SE"/>
        </w:rPr>
      </w:pPr>
    </w:p>
    <w:p w14:paraId="0A103E9F">
      <w:pPr>
        <w:tabs>
          <w:tab w:val="left" w:pos="9128"/>
        </w:tabs>
        <w:spacing w:before="60" w:line="276" w:lineRule="auto"/>
        <w:rPr>
          <w:b/>
          <w:szCs w:val="28"/>
          <w:lang w:val="sv-SE"/>
        </w:rPr>
      </w:pPr>
    </w:p>
    <w:p w14:paraId="2C3F14BB">
      <w:pPr>
        <w:spacing w:before="60" w:line="276" w:lineRule="auto"/>
        <w:rPr>
          <w:b/>
          <w:szCs w:val="28"/>
          <w:lang w:val="sv-SE"/>
        </w:rPr>
      </w:pPr>
    </w:p>
    <w:p w14:paraId="0F37C852">
      <w:pPr>
        <w:widowControl w:val="0"/>
        <w:tabs>
          <w:tab w:val="left" w:pos="709"/>
        </w:tabs>
        <w:spacing w:before="60" w:line="276" w:lineRule="auto"/>
        <w:jc w:val="both"/>
        <w:rPr>
          <w:bCs/>
          <w:spacing w:val="-2"/>
          <w:sz w:val="26"/>
          <w:szCs w:val="26"/>
          <w:lang w:val="sv-SE"/>
        </w:rPr>
      </w:pPr>
    </w:p>
    <w:p w14:paraId="2575475B">
      <w:pPr>
        <w:widowControl w:val="0"/>
        <w:tabs>
          <w:tab w:val="left" w:pos="709"/>
        </w:tabs>
        <w:spacing w:before="60" w:line="276" w:lineRule="auto"/>
        <w:jc w:val="both"/>
        <w:rPr>
          <w:bCs/>
          <w:spacing w:val="-2"/>
          <w:sz w:val="26"/>
          <w:szCs w:val="26"/>
          <w:lang w:val="sv-SE"/>
        </w:rPr>
      </w:pPr>
    </w:p>
    <w:p w14:paraId="57043343">
      <w:pPr>
        <w:widowControl w:val="0"/>
        <w:tabs>
          <w:tab w:val="left" w:pos="709"/>
        </w:tabs>
        <w:spacing w:before="60" w:line="276" w:lineRule="auto"/>
        <w:jc w:val="both"/>
        <w:rPr>
          <w:bCs/>
          <w:spacing w:val="-2"/>
          <w:sz w:val="26"/>
          <w:szCs w:val="26"/>
          <w:lang w:val="sv-SE"/>
        </w:rPr>
      </w:pPr>
    </w:p>
    <w:p w14:paraId="0A149325">
      <w:pPr>
        <w:widowControl w:val="0"/>
        <w:tabs>
          <w:tab w:val="left" w:pos="709"/>
        </w:tabs>
        <w:spacing w:before="60" w:line="276" w:lineRule="auto"/>
        <w:jc w:val="both"/>
        <w:rPr>
          <w:bCs/>
          <w:spacing w:val="-2"/>
          <w:sz w:val="26"/>
          <w:szCs w:val="26"/>
          <w:lang w:val="sv-SE"/>
        </w:rPr>
        <w:sectPr>
          <w:pgSz w:w="16838" w:h="11906" w:orient="landscape"/>
          <w:pgMar w:top="1076" w:right="902" w:bottom="1214" w:left="663" w:header="720" w:footer="272" w:gutter="0"/>
          <w:pgNumType w:start="1"/>
          <w:cols w:space="720" w:num="1"/>
          <w:titlePg/>
        </w:sectPr>
      </w:pPr>
    </w:p>
    <w:tbl>
      <w:tblPr>
        <w:tblStyle w:val="9"/>
        <w:tblW w:w="14709" w:type="dxa"/>
        <w:jc w:val="center"/>
        <w:tblLayout w:type="autofit"/>
        <w:tblCellMar>
          <w:top w:w="0" w:type="dxa"/>
          <w:left w:w="108" w:type="dxa"/>
          <w:bottom w:w="0" w:type="dxa"/>
          <w:right w:w="108" w:type="dxa"/>
        </w:tblCellMar>
      </w:tblPr>
      <w:tblGrid>
        <w:gridCol w:w="5495"/>
        <w:gridCol w:w="3611"/>
        <w:gridCol w:w="5603"/>
      </w:tblGrid>
      <w:tr w14:paraId="07819333">
        <w:trPr>
          <w:trHeight w:val="841" w:hRule="atLeast"/>
          <w:jc w:val="center"/>
        </w:trPr>
        <w:tc>
          <w:tcPr>
            <w:tcW w:w="5495" w:type="dxa"/>
          </w:tcPr>
          <w:p w14:paraId="7CDEA7D0">
            <w:pPr>
              <w:jc w:val="center"/>
              <w:rPr>
                <w:lang w:val="af-ZA"/>
              </w:rPr>
            </w:pPr>
            <w:r>
              <w:rPr>
                <w:sz w:val="26"/>
                <w:szCs w:val="26"/>
              </w:rPr>
              <w:br w:type="page"/>
            </w:r>
            <w:r>
              <w:rPr>
                <w:lang w:val="af-ZA"/>
              </w:rPr>
              <w:t>ĐẠI HỌC QUỐC GIA TP.HCM</w:t>
            </w:r>
          </w:p>
          <w:p w14:paraId="04D8DDF6">
            <w:pPr>
              <w:jc w:val="center"/>
              <w:rPr>
                <w:b/>
                <w:lang w:val="af-ZA"/>
              </w:rPr>
            </w:pPr>
            <w:r>
              <w:rPr>
                <w:b/>
                <w:lang w:val="af-ZA"/>
              </w:rPr>
              <w:t>TRƯỜNG ĐẠI HỌC KINH TẾ - LUẬT</w:t>
            </w:r>
          </w:p>
          <w:p w14:paraId="0EC7E28A">
            <w:pPr>
              <w:ind w:right="-108"/>
              <w:jc w:val="center"/>
              <w:rPr>
                <w:b/>
                <w:lang w:val="af-ZA"/>
              </w:rPr>
            </w:pPr>
            <w:r>
              <w:rPr>
                <w:b/>
                <w:bCs/>
                <w:caps/>
                <w:szCs w:val="22"/>
                <w:lang w:val="af-ZA"/>
              </w:rPr>
              <w:t>HỘI ĐỒNG TS ĐHCQ NĂM 2025</w:t>
            </w:r>
          </w:p>
          <w:p w14:paraId="254A7624">
            <w:pPr>
              <w:jc w:val="center"/>
              <w:rPr>
                <w:b/>
                <w:lang w:val="af-ZA"/>
              </w:rPr>
            </w:pPr>
            <w: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41275</wp:posOffset>
                      </wp:positionV>
                      <wp:extent cx="128651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865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2.05pt;margin-top:3.25pt;height:0pt;width:101.3pt;z-index:251660288;mso-width-relative:page;mso-height-relative:page;" filled="f" stroked="t" coordsize="21600,21600" o:gfxdata="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TqB1AAAAAcBAAAP&#10;AAAAAAAAAAEAIAAAACIAAABkcnMvZG93bnJldi54bWxQSwECFAAUAAAACACHTuJA6CirlOMBAADY&#10;AwAADgAAAAAAAAABACAAAAAjAQAAZHJzL2Uyb0RvYy54bWxQSwUGAAAAAAYABgBZAQAAeAUAAAAA&#10;">
                      <v:fill on="f" focussize="0,0"/>
                      <v:stroke weight="0.5pt" color="#000000" miterlimit="8" joinstyle="miter"/>
                      <v:imagedata o:title=""/>
                      <o:lock v:ext="edit" aspectratio="f"/>
                    </v:line>
                  </w:pict>
                </mc:Fallback>
              </mc:AlternateContent>
            </w:r>
          </w:p>
        </w:tc>
        <w:tc>
          <w:tcPr>
            <w:tcW w:w="3611" w:type="dxa"/>
          </w:tcPr>
          <w:p w14:paraId="34A30AC9">
            <w:pPr>
              <w:jc w:val="right"/>
              <w:rPr>
                <w:b/>
                <w:lang w:val="af-ZA"/>
              </w:rPr>
            </w:pPr>
          </w:p>
        </w:tc>
        <w:tc>
          <w:tcPr>
            <w:tcW w:w="5603" w:type="dxa"/>
          </w:tcPr>
          <w:p w14:paraId="6DE19456">
            <w:pPr>
              <w:jc w:val="center"/>
              <w:rPr>
                <w:b/>
                <w:lang w:val="af-ZA"/>
              </w:rPr>
            </w:pPr>
            <w:r>
              <w:rPr>
                <w:b/>
                <w:lang w:val="af-ZA"/>
              </w:rPr>
              <w:t>CỘNG HÒA XÃ HỘI CHỦ NGHĨA VIỆT NAM</w:t>
            </w:r>
          </w:p>
          <w:p w14:paraId="0204A6D9">
            <w:pPr>
              <w:jc w:val="center"/>
              <w:rPr>
                <w:b/>
                <w:sz w:val="26"/>
                <w:szCs w:val="26"/>
                <w:lang w:val="af-ZA"/>
              </w:rPr>
            </w:pPr>
            <w:r>
              <mc:AlternateContent>
                <mc:Choice Requires="wps">
                  <w:drawing>
                    <wp:anchor distT="0" distB="0" distL="114300" distR="114300" simplePos="0" relativeHeight="251661312" behindDoc="0" locked="0" layoutInCell="1" allowOverlap="1">
                      <wp:simplePos x="0" y="0"/>
                      <wp:positionH relativeFrom="column">
                        <wp:posOffset>690245</wp:posOffset>
                      </wp:positionH>
                      <wp:positionV relativeFrom="paragraph">
                        <wp:posOffset>232410</wp:posOffset>
                      </wp:positionV>
                      <wp:extent cx="2044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044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4.35pt;margin-top:18.3pt;height:0pt;width:161pt;z-index:251661312;mso-width-relative:page;mso-height-relative:page;" filled="f" stroked="t" coordsize="21600,21600" o:gfxdata="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4kPenVAAAACQEA&#10;AA8AAAAAAAAAAQAgAAAAIgAAAGRycy9kb3ducmV2LnhtbFBLAQIUABQAAAAIAIdO4kCpuU3H5AEA&#10;ANgDAAAOAAAAAAAAAAEAIAAAACQBAABkcnMvZTJvRG9jLnhtbFBLBQYAAAAABgAGAFkBAAB6BQAA&#10;AAA=&#10;">
                      <v:fill on="f" focussize="0,0"/>
                      <v:stroke weight="0.5pt" color="#000000" miterlimit="8" joinstyle="miter"/>
                      <v:imagedata o:title=""/>
                      <o:lock v:ext="edit" aspectratio="f"/>
                    </v:line>
                  </w:pict>
                </mc:Fallback>
              </mc:AlternateContent>
            </w:r>
            <w:r>
              <w:rPr>
                <w:b/>
                <w:sz w:val="26"/>
                <w:szCs w:val="26"/>
                <w:lang w:val="af-ZA"/>
              </w:rPr>
              <w:t>Độc lập – Tự do – Hạnh phúc</w:t>
            </w:r>
          </w:p>
        </w:tc>
      </w:tr>
    </w:tbl>
    <w:p w14:paraId="10F8C022">
      <w:pPr>
        <w:widowControl w:val="0"/>
        <w:tabs>
          <w:tab w:val="left" w:pos="8202"/>
        </w:tabs>
        <w:jc w:val="center"/>
        <w:rPr>
          <w:b/>
          <w:sz w:val="26"/>
          <w:szCs w:val="26"/>
          <w:lang w:val="sv-SE"/>
        </w:rPr>
      </w:pPr>
      <w:r>
        <w:rPr>
          <w:b/>
          <w:sz w:val="26"/>
          <w:szCs w:val="26"/>
          <w:lang w:val="sv-SE"/>
        </w:rPr>
        <w:t>PHỤ LỤC</w:t>
      </w:r>
      <w:bookmarkStart w:id="0" w:name="_GoBack"/>
      <w:bookmarkEnd w:id="0"/>
      <w:r>
        <w:rPr>
          <w:b/>
          <w:sz w:val="26"/>
          <w:szCs w:val="26"/>
          <w:lang w:val="sv-SE"/>
        </w:rPr>
        <w:t xml:space="preserve"> 2</w:t>
      </w:r>
    </w:p>
    <w:p w14:paraId="18695D92">
      <w:pPr>
        <w:widowControl w:val="0"/>
        <w:tabs>
          <w:tab w:val="left" w:pos="8202"/>
        </w:tabs>
        <w:jc w:val="center"/>
        <w:rPr>
          <w:b/>
          <w:sz w:val="26"/>
          <w:szCs w:val="26"/>
          <w:lang w:val="sv-SE"/>
        </w:rPr>
      </w:pPr>
    </w:p>
    <w:p w14:paraId="31EF9017">
      <w:pPr>
        <w:widowControl w:val="0"/>
        <w:tabs>
          <w:tab w:val="left" w:pos="8202"/>
        </w:tabs>
        <w:jc w:val="center"/>
        <w:rPr>
          <w:b/>
          <w:sz w:val="26"/>
          <w:szCs w:val="26"/>
          <w:lang w:val="sv-SE"/>
        </w:rPr>
      </w:pPr>
      <w:r>
        <w:rPr>
          <w:b/>
          <w:sz w:val="26"/>
          <w:szCs w:val="26"/>
          <w:lang w:val="sv-SE"/>
        </w:rPr>
        <w:t>BẢNG ĐIỂM THƯỞNG VÀ ĐIỂM QUY ĐỔI CỦA CÁC CHỨNG CHỈ TIẾNG ANH</w:t>
      </w:r>
    </w:p>
    <w:p w14:paraId="4E779257">
      <w:pPr>
        <w:widowControl w:val="0"/>
        <w:tabs>
          <w:tab w:val="left" w:pos="8202"/>
        </w:tabs>
        <w:jc w:val="center"/>
        <w:rPr>
          <w:b/>
          <w:sz w:val="26"/>
          <w:szCs w:val="26"/>
          <w:lang w:val="sv-SE"/>
        </w:rPr>
      </w:pPr>
      <w:r>
        <w:rPr>
          <w:b/>
          <w:sz w:val="26"/>
          <w:szCs w:val="26"/>
          <w:lang w:val="sv-SE"/>
        </w:rPr>
        <w:t>ÁP DỤNG CHO TUYỂN SINH ĐẠI HỌC CHÍNH QUY NĂM 2025</w:t>
      </w:r>
    </w:p>
    <w:p w14:paraId="1E31B58D">
      <w:pPr>
        <w:widowControl w:val="0"/>
        <w:autoSpaceDN w:val="0"/>
        <w:jc w:val="center"/>
        <w:rPr>
          <w:i/>
          <w:sz w:val="26"/>
          <w:szCs w:val="26"/>
          <w:lang w:val="sv-SE"/>
        </w:rPr>
      </w:pPr>
    </w:p>
    <w:tbl>
      <w:tblPr>
        <w:tblStyle w:val="9"/>
        <w:tblW w:w="12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5"/>
        <w:gridCol w:w="1462"/>
        <w:gridCol w:w="1367"/>
        <w:gridCol w:w="3325"/>
        <w:gridCol w:w="1760"/>
        <w:gridCol w:w="1564"/>
        <w:gridCol w:w="1177"/>
      </w:tblGrid>
      <w:tr w14:paraId="6AE10080">
        <w:trPr>
          <w:trHeight w:val="365" w:hRule="atLeast"/>
          <w:jc w:val="center"/>
        </w:trPr>
        <w:tc>
          <w:tcPr>
            <w:tcW w:w="1135" w:type="dxa"/>
            <w:vMerge w:val="restart"/>
            <w:vAlign w:val="center"/>
          </w:tcPr>
          <w:p w14:paraId="740E95D8">
            <w:pPr>
              <w:ind w:left="-18" w:right="-67"/>
              <w:jc w:val="center"/>
              <w:rPr>
                <w:b/>
                <w:sz w:val="22"/>
                <w:szCs w:val="22"/>
              </w:rPr>
            </w:pPr>
            <w:r>
              <w:rPr>
                <w:b/>
                <w:sz w:val="22"/>
                <w:szCs w:val="22"/>
              </w:rPr>
              <w:t>Điểm thưởng</w:t>
            </w:r>
          </w:p>
        </w:tc>
        <w:tc>
          <w:tcPr>
            <w:tcW w:w="1135" w:type="dxa"/>
            <w:vMerge w:val="restart"/>
            <w:shd w:val="clear" w:color="auto" w:fill="auto"/>
            <w:vAlign w:val="center"/>
          </w:tcPr>
          <w:p w14:paraId="6E978570">
            <w:pPr>
              <w:ind w:left="-18" w:right="-67"/>
              <w:jc w:val="center"/>
              <w:rPr>
                <w:b/>
                <w:sz w:val="22"/>
                <w:szCs w:val="22"/>
              </w:rPr>
            </w:pPr>
            <w:r>
              <w:rPr>
                <w:b/>
                <w:sz w:val="22"/>
                <w:szCs w:val="22"/>
              </w:rPr>
              <w:t>Điểm quy đổi</w:t>
            </w:r>
          </w:p>
        </w:tc>
        <w:tc>
          <w:tcPr>
            <w:tcW w:w="1462" w:type="dxa"/>
            <w:vMerge w:val="restart"/>
            <w:shd w:val="clear" w:color="auto" w:fill="auto"/>
            <w:vAlign w:val="center"/>
          </w:tcPr>
          <w:p w14:paraId="45E71133">
            <w:pPr>
              <w:ind w:left="-18" w:right="-26"/>
              <w:jc w:val="center"/>
              <w:rPr>
                <w:b/>
                <w:sz w:val="22"/>
                <w:szCs w:val="22"/>
              </w:rPr>
            </w:pPr>
            <w:r>
              <w:rPr>
                <w:b/>
                <w:sz w:val="22"/>
                <w:szCs w:val="22"/>
              </w:rPr>
              <w:t>IELTS Academic</w:t>
            </w:r>
          </w:p>
        </w:tc>
        <w:tc>
          <w:tcPr>
            <w:tcW w:w="1367" w:type="dxa"/>
            <w:vMerge w:val="restart"/>
            <w:shd w:val="clear" w:color="auto" w:fill="auto"/>
            <w:vAlign w:val="center"/>
          </w:tcPr>
          <w:p w14:paraId="4C8BA094">
            <w:pPr>
              <w:ind w:left="-108" w:right="-108"/>
              <w:jc w:val="center"/>
              <w:rPr>
                <w:b/>
                <w:sz w:val="22"/>
                <w:szCs w:val="22"/>
              </w:rPr>
            </w:pPr>
            <w:r>
              <w:rPr>
                <w:b/>
                <w:sz w:val="22"/>
                <w:szCs w:val="22"/>
              </w:rPr>
              <w:t>Linguaskill</w:t>
            </w:r>
          </w:p>
        </w:tc>
        <w:tc>
          <w:tcPr>
            <w:tcW w:w="3325" w:type="dxa"/>
            <w:vMerge w:val="restart"/>
            <w:shd w:val="clear" w:color="auto" w:fill="auto"/>
            <w:vAlign w:val="center"/>
          </w:tcPr>
          <w:p w14:paraId="239C1972">
            <w:pPr>
              <w:ind w:left="-108" w:right="-108"/>
              <w:jc w:val="center"/>
              <w:rPr>
                <w:b/>
                <w:sz w:val="22"/>
                <w:szCs w:val="22"/>
              </w:rPr>
            </w:pPr>
            <w:r>
              <w:rPr>
                <w:b/>
                <w:sz w:val="22"/>
                <w:szCs w:val="22"/>
              </w:rPr>
              <w:t>Cambridge</w:t>
            </w:r>
          </w:p>
          <w:p w14:paraId="3688EF6D">
            <w:pPr>
              <w:ind w:left="-108" w:right="-108"/>
              <w:jc w:val="center"/>
              <w:rPr>
                <w:b/>
                <w:sz w:val="22"/>
                <w:szCs w:val="22"/>
              </w:rPr>
            </w:pPr>
            <w:r>
              <w:rPr>
                <w:b/>
                <w:sz w:val="22"/>
                <w:szCs w:val="22"/>
              </w:rPr>
              <w:t>Assessment English</w:t>
            </w:r>
          </w:p>
        </w:tc>
        <w:tc>
          <w:tcPr>
            <w:tcW w:w="3324" w:type="dxa"/>
            <w:gridSpan w:val="2"/>
            <w:shd w:val="clear" w:color="auto" w:fill="auto"/>
            <w:vAlign w:val="center"/>
          </w:tcPr>
          <w:p w14:paraId="3E55E73D">
            <w:pPr>
              <w:jc w:val="center"/>
              <w:rPr>
                <w:b/>
                <w:sz w:val="22"/>
                <w:szCs w:val="22"/>
              </w:rPr>
            </w:pPr>
            <w:r>
              <w:rPr>
                <w:b/>
                <w:sz w:val="22"/>
                <w:szCs w:val="22"/>
              </w:rPr>
              <w:t>TOEIC</w:t>
            </w:r>
          </w:p>
        </w:tc>
        <w:tc>
          <w:tcPr>
            <w:tcW w:w="1177" w:type="dxa"/>
            <w:vMerge w:val="restart"/>
            <w:shd w:val="clear" w:color="auto" w:fill="auto"/>
            <w:vAlign w:val="center"/>
          </w:tcPr>
          <w:p w14:paraId="0094E34F">
            <w:pPr>
              <w:jc w:val="center"/>
              <w:rPr>
                <w:b/>
                <w:sz w:val="22"/>
                <w:szCs w:val="22"/>
              </w:rPr>
            </w:pPr>
            <w:r>
              <w:rPr>
                <w:b/>
                <w:sz w:val="22"/>
                <w:szCs w:val="22"/>
              </w:rPr>
              <w:t>TOEFL iBT</w:t>
            </w:r>
          </w:p>
        </w:tc>
      </w:tr>
      <w:tr w14:paraId="1A212274">
        <w:trPr>
          <w:trHeight w:val="526" w:hRule="atLeast"/>
          <w:jc w:val="center"/>
        </w:trPr>
        <w:tc>
          <w:tcPr>
            <w:tcW w:w="1135" w:type="dxa"/>
            <w:vMerge w:val="continue"/>
          </w:tcPr>
          <w:p w14:paraId="54DD0E2F">
            <w:pPr>
              <w:jc w:val="center"/>
              <w:rPr>
                <w:sz w:val="22"/>
                <w:szCs w:val="22"/>
              </w:rPr>
            </w:pPr>
          </w:p>
        </w:tc>
        <w:tc>
          <w:tcPr>
            <w:tcW w:w="1135" w:type="dxa"/>
            <w:vMerge w:val="continue"/>
            <w:shd w:val="clear" w:color="auto" w:fill="auto"/>
            <w:vAlign w:val="center"/>
          </w:tcPr>
          <w:p w14:paraId="3F7604CE">
            <w:pPr>
              <w:jc w:val="center"/>
              <w:rPr>
                <w:sz w:val="22"/>
                <w:szCs w:val="22"/>
              </w:rPr>
            </w:pPr>
          </w:p>
        </w:tc>
        <w:tc>
          <w:tcPr>
            <w:tcW w:w="1462" w:type="dxa"/>
            <w:vMerge w:val="continue"/>
            <w:shd w:val="clear" w:color="auto" w:fill="auto"/>
            <w:vAlign w:val="center"/>
          </w:tcPr>
          <w:p w14:paraId="2DA3239C">
            <w:pPr>
              <w:jc w:val="center"/>
              <w:rPr>
                <w:sz w:val="22"/>
                <w:szCs w:val="22"/>
              </w:rPr>
            </w:pPr>
          </w:p>
        </w:tc>
        <w:tc>
          <w:tcPr>
            <w:tcW w:w="1367" w:type="dxa"/>
            <w:vMerge w:val="continue"/>
            <w:shd w:val="clear" w:color="auto" w:fill="auto"/>
            <w:vAlign w:val="center"/>
          </w:tcPr>
          <w:p w14:paraId="6699EA2A">
            <w:pPr>
              <w:jc w:val="center"/>
              <w:rPr>
                <w:sz w:val="22"/>
                <w:szCs w:val="22"/>
              </w:rPr>
            </w:pPr>
          </w:p>
        </w:tc>
        <w:tc>
          <w:tcPr>
            <w:tcW w:w="3325" w:type="dxa"/>
            <w:vMerge w:val="continue"/>
            <w:shd w:val="clear" w:color="auto" w:fill="auto"/>
            <w:vAlign w:val="center"/>
          </w:tcPr>
          <w:p w14:paraId="39B94CF0">
            <w:pPr>
              <w:jc w:val="center"/>
              <w:rPr>
                <w:sz w:val="22"/>
                <w:szCs w:val="22"/>
              </w:rPr>
            </w:pPr>
          </w:p>
        </w:tc>
        <w:tc>
          <w:tcPr>
            <w:tcW w:w="1760" w:type="dxa"/>
            <w:shd w:val="clear" w:color="auto" w:fill="auto"/>
            <w:vAlign w:val="center"/>
          </w:tcPr>
          <w:p w14:paraId="14C95A73">
            <w:pPr>
              <w:jc w:val="center"/>
              <w:rPr>
                <w:b/>
                <w:sz w:val="22"/>
                <w:szCs w:val="22"/>
              </w:rPr>
            </w:pPr>
            <w:r>
              <w:rPr>
                <w:b/>
                <w:sz w:val="22"/>
                <w:szCs w:val="22"/>
              </w:rPr>
              <w:t>Nghe &amp; Đọc</w:t>
            </w:r>
          </w:p>
        </w:tc>
        <w:tc>
          <w:tcPr>
            <w:tcW w:w="1564" w:type="dxa"/>
            <w:shd w:val="clear" w:color="auto" w:fill="auto"/>
            <w:vAlign w:val="center"/>
          </w:tcPr>
          <w:p w14:paraId="0B9F974B">
            <w:pPr>
              <w:jc w:val="center"/>
              <w:rPr>
                <w:b/>
                <w:sz w:val="22"/>
                <w:szCs w:val="22"/>
              </w:rPr>
            </w:pPr>
            <w:r>
              <w:rPr>
                <w:b/>
                <w:sz w:val="22"/>
                <w:szCs w:val="22"/>
              </w:rPr>
              <w:t>Nói &amp; Viết</w:t>
            </w:r>
          </w:p>
        </w:tc>
        <w:tc>
          <w:tcPr>
            <w:tcW w:w="1177" w:type="dxa"/>
            <w:vMerge w:val="continue"/>
            <w:shd w:val="clear" w:color="auto" w:fill="auto"/>
            <w:vAlign w:val="center"/>
          </w:tcPr>
          <w:p w14:paraId="047BBD7D">
            <w:pPr>
              <w:jc w:val="center"/>
              <w:rPr>
                <w:sz w:val="22"/>
                <w:szCs w:val="22"/>
              </w:rPr>
            </w:pPr>
          </w:p>
        </w:tc>
      </w:tr>
      <w:tr w14:paraId="5286658C">
        <w:trPr>
          <w:trHeight w:val="521" w:hRule="atLeast"/>
          <w:jc w:val="center"/>
        </w:trPr>
        <w:tc>
          <w:tcPr>
            <w:tcW w:w="1135" w:type="dxa"/>
            <w:vAlign w:val="center"/>
          </w:tcPr>
          <w:p w14:paraId="04337EE8">
            <w:pPr>
              <w:jc w:val="center"/>
              <w:rPr>
                <w:b/>
                <w:sz w:val="22"/>
                <w:szCs w:val="22"/>
              </w:rPr>
            </w:pPr>
            <w:r>
              <w:rPr>
                <w:b/>
                <w:sz w:val="22"/>
                <w:szCs w:val="22"/>
              </w:rPr>
              <w:t>0,5</w:t>
            </w:r>
          </w:p>
        </w:tc>
        <w:tc>
          <w:tcPr>
            <w:tcW w:w="1135" w:type="dxa"/>
            <w:shd w:val="clear" w:color="auto" w:fill="auto"/>
            <w:vAlign w:val="center"/>
          </w:tcPr>
          <w:p w14:paraId="469837B0">
            <w:pPr>
              <w:jc w:val="center"/>
              <w:rPr>
                <w:b/>
                <w:sz w:val="22"/>
                <w:szCs w:val="22"/>
              </w:rPr>
            </w:pPr>
            <w:r>
              <w:rPr>
                <w:b/>
                <w:sz w:val="22"/>
                <w:szCs w:val="22"/>
              </w:rPr>
              <w:t>8,0</w:t>
            </w:r>
          </w:p>
        </w:tc>
        <w:tc>
          <w:tcPr>
            <w:tcW w:w="1462" w:type="dxa"/>
            <w:shd w:val="clear" w:color="auto" w:fill="auto"/>
            <w:vAlign w:val="center"/>
          </w:tcPr>
          <w:p w14:paraId="589D379F">
            <w:pPr>
              <w:jc w:val="center"/>
              <w:rPr>
                <w:sz w:val="22"/>
                <w:szCs w:val="22"/>
              </w:rPr>
            </w:pPr>
            <w:r>
              <w:rPr>
                <w:sz w:val="22"/>
                <w:szCs w:val="22"/>
              </w:rPr>
              <w:t>5,0</w:t>
            </w:r>
          </w:p>
        </w:tc>
        <w:tc>
          <w:tcPr>
            <w:tcW w:w="1367" w:type="dxa"/>
            <w:shd w:val="clear" w:color="auto" w:fill="auto"/>
            <w:vAlign w:val="center"/>
          </w:tcPr>
          <w:p w14:paraId="226BC30D">
            <w:pPr>
              <w:jc w:val="center"/>
              <w:rPr>
                <w:sz w:val="22"/>
                <w:szCs w:val="22"/>
              </w:rPr>
            </w:pPr>
            <w:r>
              <w:rPr>
                <w:sz w:val="22"/>
                <w:szCs w:val="22"/>
              </w:rPr>
              <w:t>140-143</w:t>
            </w:r>
          </w:p>
        </w:tc>
        <w:tc>
          <w:tcPr>
            <w:tcW w:w="3325" w:type="dxa"/>
            <w:shd w:val="clear" w:color="auto" w:fill="auto"/>
            <w:vAlign w:val="center"/>
          </w:tcPr>
          <w:p w14:paraId="1B269FF8">
            <w:pPr>
              <w:jc w:val="center"/>
              <w:rPr>
                <w:sz w:val="22"/>
                <w:szCs w:val="22"/>
              </w:rPr>
            </w:pPr>
            <w:r>
              <w:rPr>
                <w:sz w:val="22"/>
                <w:szCs w:val="22"/>
              </w:rPr>
              <w:t>B1 Preliminary (140-143)</w:t>
            </w:r>
          </w:p>
        </w:tc>
        <w:tc>
          <w:tcPr>
            <w:tcW w:w="1760" w:type="dxa"/>
            <w:shd w:val="clear" w:color="auto" w:fill="auto"/>
            <w:vAlign w:val="center"/>
          </w:tcPr>
          <w:p w14:paraId="33D3A331">
            <w:pPr>
              <w:jc w:val="center"/>
              <w:rPr>
                <w:sz w:val="22"/>
                <w:szCs w:val="22"/>
              </w:rPr>
            </w:pPr>
            <w:r>
              <w:rPr>
                <w:sz w:val="22"/>
                <w:szCs w:val="22"/>
              </w:rPr>
              <w:t>550-565</w:t>
            </w:r>
          </w:p>
        </w:tc>
        <w:tc>
          <w:tcPr>
            <w:tcW w:w="1564" w:type="dxa"/>
            <w:shd w:val="clear" w:color="auto" w:fill="auto"/>
            <w:vAlign w:val="center"/>
          </w:tcPr>
          <w:p w14:paraId="59286E2F">
            <w:pPr>
              <w:jc w:val="center"/>
              <w:rPr>
                <w:sz w:val="22"/>
                <w:szCs w:val="22"/>
              </w:rPr>
            </w:pPr>
            <w:r>
              <w:rPr>
                <w:sz w:val="22"/>
                <w:szCs w:val="22"/>
              </w:rPr>
              <w:t>240</w:t>
            </w:r>
          </w:p>
        </w:tc>
        <w:tc>
          <w:tcPr>
            <w:tcW w:w="1177" w:type="dxa"/>
            <w:shd w:val="clear" w:color="auto" w:fill="auto"/>
            <w:vAlign w:val="center"/>
          </w:tcPr>
          <w:p w14:paraId="7F17E3AD">
            <w:pPr>
              <w:jc w:val="center"/>
              <w:rPr>
                <w:sz w:val="22"/>
                <w:szCs w:val="22"/>
              </w:rPr>
            </w:pPr>
            <w:r>
              <w:rPr>
                <w:sz w:val="22"/>
                <w:szCs w:val="22"/>
              </w:rPr>
              <w:t>45-47</w:t>
            </w:r>
          </w:p>
        </w:tc>
      </w:tr>
      <w:tr w14:paraId="42899A1C">
        <w:trPr>
          <w:trHeight w:val="521" w:hRule="atLeast"/>
          <w:jc w:val="center"/>
        </w:trPr>
        <w:tc>
          <w:tcPr>
            <w:tcW w:w="1135" w:type="dxa"/>
            <w:vAlign w:val="center"/>
          </w:tcPr>
          <w:p w14:paraId="08F295E3">
            <w:pPr>
              <w:jc w:val="center"/>
              <w:rPr>
                <w:b/>
                <w:sz w:val="22"/>
                <w:szCs w:val="22"/>
              </w:rPr>
            </w:pPr>
            <w:r>
              <w:rPr>
                <w:b/>
                <w:sz w:val="22"/>
                <w:szCs w:val="22"/>
              </w:rPr>
              <w:t>0,6</w:t>
            </w:r>
          </w:p>
        </w:tc>
        <w:tc>
          <w:tcPr>
            <w:tcW w:w="1135" w:type="dxa"/>
            <w:shd w:val="clear" w:color="auto" w:fill="auto"/>
            <w:vAlign w:val="center"/>
          </w:tcPr>
          <w:p w14:paraId="5D6CD9C3">
            <w:pPr>
              <w:jc w:val="center"/>
              <w:rPr>
                <w:b/>
                <w:sz w:val="22"/>
                <w:szCs w:val="22"/>
              </w:rPr>
            </w:pPr>
            <w:r>
              <w:rPr>
                <w:b/>
                <w:sz w:val="22"/>
                <w:szCs w:val="22"/>
              </w:rPr>
              <w:t>8,2</w:t>
            </w:r>
          </w:p>
        </w:tc>
        <w:tc>
          <w:tcPr>
            <w:tcW w:w="1462" w:type="dxa"/>
            <w:vMerge w:val="restart"/>
            <w:shd w:val="clear" w:color="auto" w:fill="F2F2F2"/>
            <w:vAlign w:val="center"/>
          </w:tcPr>
          <w:p w14:paraId="33EB05CD">
            <w:pPr>
              <w:jc w:val="center"/>
              <w:rPr>
                <w:sz w:val="22"/>
                <w:szCs w:val="22"/>
              </w:rPr>
            </w:pPr>
          </w:p>
        </w:tc>
        <w:tc>
          <w:tcPr>
            <w:tcW w:w="1367" w:type="dxa"/>
            <w:shd w:val="clear" w:color="auto" w:fill="auto"/>
            <w:vAlign w:val="center"/>
          </w:tcPr>
          <w:p w14:paraId="5A4A5BE4">
            <w:pPr>
              <w:jc w:val="center"/>
              <w:rPr>
                <w:sz w:val="22"/>
                <w:szCs w:val="22"/>
              </w:rPr>
            </w:pPr>
            <w:r>
              <w:rPr>
                <w:sz w:val="22"/>
                <w:szCs w:val="22"/>
              </w:rPr>
              <w:t>144-147</w:t>
            </w:r>
          </w:p>
        </w:tc>
        <w:tc>
          <w:tcPr>
            <w:tcW w:w="3325" w:type="dxa"/>
            <w:shd w:val="clear" w:color="auto" w:fill="auto"/>
            <w:vAlign w:val="center"/>
          </w:tcPr>
          <w:p w14:paraId="71B43289">
            <w:pPr>
              <w:jc w:val="center"/>
              <w:rPr>
                <w:sz w:val="22"/>
                <w:szCs w:val="22"/>
              </w:rPr>
            </w:pPr>
            <w:r>
              <w:rPr>
                <w:sz w:val="22"/>
                <w:szCs w:val="22"/>
              </w:rPr>
              <w:t>B1 Preliminary (144-147)</w:t>
            </w:r>
          </w:p>
        </w:tc>
        <w:tc>
          <w:tcPr>
            <w:tcW w:w="1760" w:type="dxa"/>
            <w:shd w:val="clear" w:color="auto" w:fill="auto"/>
            <w:vAlign w:val="center"/>
          </w:tcPr>
          <w:p w14:paraId="2903A383">
            <w:pPr>
              <w:jc w:val="center"/>
              <w:rPr>
                <w:sz w:val="22"/>
                <w:szCs w:val="22"/>
              </w:rPr>
            </w:pPr>
            <w:r>
              <w:rPr>
                <w:sz w:val="22"/>
                <w:szCs w:val="22"/>
              </w:rPr>
              <w:t>570-590</w:t>
            </w:r>
          </w:p>
        </w:tc>
        <w:tc>
          <w:tcPr>
            <w:tcW w:w="1564" w:type="dxa"/>
            <w:shd w:val="clear" w:color="auto" w:fill="auto"/>
            <w:vAlign w:val="center"/>
          </w:tcPr>
          <w:p w14:paraId="0BA4A83E">
            <w:pPr>
              <w:jc w:val="center"/>
              <w:rPr>
                <w:sz w:val="22"/>
                <w:szCs w:val="22"/>
              </w:rPr>
            </w:pPr>
            <w:r>
              <w:rPr>
                <w:sz w:val="22"/>
                <w:szCs w:val="22"/>
              </w:rPr>
              <w:t>250</w:t>
            </w:r>
          </w:p>
        </w:tc>
        <w:tc>
          <w:tcPr>
            <w:tcW w:w="1177" w:type="dxa"/>
            <w:shd w:val="clear" w:color="auto" w:fill="auto"/>
            <w:vAlign w:val="center"/>
          </w:tcPr>
          <w:p w14:paraId="46D70939">
            <w:pPr>
              <w:jc w:val="center"/>
              <w:rPr>
                <w:sz w:val="22"/>
                <w:szCs w:val="22"/>
              </w:rPr>
            </w:pPr>
            <w:r>
              <w:rPr>
                <w:sz w:val="22"/>
                <w:szCs w:val="22"/>
              </w:rPr>
              <w:t>48-50</w:t>
            </w:r>
          </w:p>
        </w:tc>
      </w:tr>
      <w:tr w14:paraId="2B26B41A">
        <w:trPr>
          <w:trHeight w:val="521" w:hRule="atLeast"/>
          <w:jc w:val="center"/>
        </w:trPr>
        <w:tc>
          <w:tcPr>
            <w:tcW w:w="1135" w:type="dxa"/>
            <w:vAlign w:val="center"/>
          </w:tcPr>
          <w:p w14:paraId="33EA0C2C">
            <w:pPr>
              <w:jc w:val="center"/>
              <w:rPr>
                <w:b/>
                <w:sz w:val="22"/>
                <w:szCs w:val="22"/>
              </w:rPr>
            </w:pPr>
            <w:r>
              <w:rPr>
                <w:b/>
                <w:sz w:val="22"/>
                <w:szCs w:val="22"/>
              </w:rPr>
              <w:t>0,7</w:t>
            </w:r>
          </w:p>
        </w:tc>
        <w:tc>
          <w:tcPr>
            <w:tcW w:w="1135" w:type="dxa"/>
            <w:shd w:val="clear" w:color="auto" w:fill="auto"/>
            <w:vAlign w:val="center"/>
          </w:tcPr>
          <w:p w14:paraId="34E1D252">
            <w:pPr>
              <w:jc w:val="center"/>
              <w:rPr>
                <w:b/>
                <w:sz w:val="22"/>
                <w:szCs w:val="22"/>
              </w:rPr>
            </w:pPr>
            <w:r>
              <w:rPr>
                <w:b/>
                <w:sz w:val="22"/>
                <w:szCs w:val="22"/>
              </w:rPr>
              <w:t>8,4</w:t>
            </w:r>
          </w:p>
        </w:tc>
        <w:tc>
          <w:tcPr>
            <w:tcW w:w="1462" w:type="dxa"/>
            <w:vMerge w:val="continue"/>
            <w:shd w:val="clear" w:color="auto" w:fill="F2F2F2"/>
            <w:vAlign w:val="center"/>
          </w:tcPr>
          <w:p w14:paraId="564E6190">
            <w:pPr>
              <w:jc w:val="center"/>
              <w:rPr>
                <w:sz w:val="22"/>
                <w:szCs w:val="22"/>
              </w:rPr>
            </w:pPr>
          </w:p>
        </w:tc>
        <w:tc>
          <w:tcPr>
            <w:tcW w:w="1367" w:type="dxa"/>
            <w:shd w:val="clear" w:color="auto" w:fill="auto"/>
            <w:vAlign w:val="center"/>
          </w:tcPr>
          <w:p w14:paraId="1801BFFC">
            <w:pPr>
              <w:jc w:val="center"/>
              <w:rPr>
                <w:sz w:val="22"/>
                <w:szCs w:val="22"/>
              </w:rPr>
            </w:pPr>
            <w:r>
              <w:rPr>
                <w:sz w:val="22"/>
                <w:szCs w:val="22"/>
              </w:rPr>
              <w:t>148-151</w:t>
            </w:r>
          </w:p>
        </w:tc>
        <w:tc>
          <w:tcPr>
            <w:tcW w:w="3325" w:type="dxa"/>
            <w:shd w:val="clear" w:color="auto" w:fill="auto"/>
            <w:vAlign w:val="center"/>
          </w:tcPr>
          <w:p w14:paraId="162EE4E4">
            <w:pPr>
              <w:jc w:val="center"/>
              <w:rPr>
                <w:sz w:val="22"/>
                <w:szCs w:val="22"/>
              </w:rPr>
            </w:pPr>
            <w:r>
              <w:rPr>
                <w:sz w:val="22"/>
                <w:szCs w:val="22"/>
              </w:rPr>
              <w:t>B1 Preliminary (148-151)</w:t>
            </w:r>
          </w:p>
        </w:tc>
        <w:tc>
          <w:tcPr>
            <w:tcW w:w="1760" w:type="dxa"/>
            <w:shd w:val="clear" w:color="auto" w:fill="auto"/>
            <w:vAlign w:val="center"/>
          </w:tcPr>
          <w:p w14:paraId="200FB71A">
            <w:pPr>
              <w:jc w:val="center"/>
              <w:rPr>
                <w:sz w:val="22"/>
                <w:szCs w:val="22"/>
              </w:rPr>
            </w:pPr>
            <w:r>
              <w:rPr>
                <w:sz w:val="22"/>
                <w:szCs w:val="22"/>
              </w:rPr>
              <w:t>595-615</w:t>
            </w:r>
          </w:p>
        </w:tc>
        <w:tc>
          <w:tcPr>
            <w:tcW w:w="1564" w:type="dxa"/>
            <w:shd w:val="clear" w:color="auto" w:fill="F2F2F2"/>
            <w:vAlign w:val="center"/>
          </w:tcPr>
          <w:p w14:paraId="15F023BC">
            <w:pPr>
              <w:jc w:val="center"/>
              <w:rPr>
                <w:sz w:val="22"/>
                <w:szCs w:val="22"/>
              </w:rPr>
            </w:pPr>
          </w:p>
        </w:tc>
        <w:tc>
          <w:tcPr>
            <w:tcW w:w="1177" w:type="dxa"/>
            <w:shd w:val="clear" w:color="auto" w:fill="auto"/>
            <w:vAlign w:val="center"/>
          </w:tcPr>
          <w:p w14:paraId="38979B1F">
            <w:pPr>
              <w:jc w:val="center"/>
              <w:rPr>
                <w:sz w:val="22"/>
                <w:szCs w:val="22"/>
              </w:rPr>
            </w:pPr>
            <w:r>
              <w:rPr>
                <w:sz w:val="22"/>
                <w:szCs w:val="22"/>
              </w:rPr>
              <w:t>51-53</w:t>
            </w:r>
          </w:p>
        </w:tc>
      </w:tr>
      <w:tr w14:paraId="68203E67">
        <w:trPr>
          <w:trHeight w:val="521" w:hRule="atLeast"/>
          <w:jc w:val="center"/>
        </w:trPr>
        <w:tc>
          <w:tcPr>
            <w:tcW w:w="1135" w:type="dxa"/>
            <w:vAlign w:val="center"/>
          </w:tcPr>
          <w:p w14:paraId="06D819FF">
            <w:pPr>
              <w:jc w:val="center"/>
              <w:rPr>
                <w:b/>
                <w:sz w:val="22"/>
                <w:szCs w:val="22"/>
              </w:rPr>
            </w:pPr>
            <w:r>
              <w:rPr>
                <w:b/>
                <w:sz w:val="22"/>
                <w:szCs w:val="22"/>
              </w:rPr>
              <w:t>0,8</w:t>
            </w:r>
          </w:p>
        </w:tc>
        <w:tc>
          <w:tcPr>
            <w:tcW w:w="1135" w:type="dxa"/>
            <w:shd w:val="clear" w:color="auto" w:fill="auto"/>
            <w:vAlign w:val="center"/>
          </w:tcPr>
          <w:p w14:paraId="2B6A093B">
            <w:pPr>
              <w:jc w:val="center"/>
              <w:rPr>
                <w:b/>
                <w:sz w:val="22"/>
                <w:szCs w:val="22"/>
              </w:rPr>
            </w:pPr>
            <w:r>
              <w:rPr>
                <w:b/>
                <w:sz w:val="22"/>
                <w:szCs w:val="22"/>
              </w:rPr>
              <w:t>8,6</w:t>
            </w:r>
          </w:p>
        </w:tc>
        <w:tc>
          <w:tcPr>
            <w:tcW w:w="1462" w:type="dxa"/>
            <w:vMerge w:val="continue"/>
            <w:shd w:val="clear" w:color="auto" w:fill="F2F2F2"/>
            <w:vAlign w:val="center"/>
          </w:tcPr>
          <w:p w14:paraId="1DF0DBC0">
            <w:pPr>
              <w:jc w:val="center"/>
              <w:rPr>
                <w:sz w:val="22"/>
                <w:szCs w:val="22"/>
              </w:rPr>
            </w:pPr>
          </w:p>
        </w:tc>
        <w:tc>
          <w:tcPr>
            <w:tcW w:w="1367" w:type="dxa"/>
            <w:shd w:val="clear" w:color="auto" w:fill="auto"/>
            <w:vAlign w:val="center"/>
          </w:tcPr>
          <w:p w14:paraId="3C2B1AE2">
            <w:pPr>
              <w:jc w:val="center"/>
              <w:rPr>
                <w:sz w:val="22"/>
                <w:szCs w:val="22"/>
              </w:rPr>
            </w:pPr>
            <w:r>
              <w:rPr>
                <w:sz w:val="22"/>
                <w:szCs w:val="22"/>
              </w:rPr>
              <w:t>152-155</w:t>
            </w:r>
          </w:p>
        </w:tc>
        <w:tc>
          <w:tcPr>
            <w:tcW w:w="3325" w:type="dxa"/>
            <w:shd w:val="clear" w:color="auto" w:fill="auto"/>
            <w:vAlign w:val="center"/>
          </w:tcPr>
          <w:p w14:paraId="5CB32A8A">
            <w:pPr>
              <w:jc w:val="center"/>
              <w:rPr>
                <w:sz w:val="22"/>
                <w:szCs w:val="22"/>
              </w:rPr>
            </w:pPr>
            <w:r>
              <w:rPr>
                <w:sz w:val="22"/>
                <w:szCs w:val="22"/>
              </w:rPr>
              <w:t>B1 Preliminary (152-155)</w:t>
            </w:r>
          </w:p>
        </w:tc>
        <w:tc>
          <w:tcPr>
            <w:tcW w:w="1760" w:type="dxa"/>
            <w:shd w:val="clear" w:color="auto" w:fill="auto"/>
            <w:vAlign w:val="center"/>
          </w:tcPr>
          <w:p w14:paraId="6073D330">
            <w:pPr>
              <w:jc w:val="center"/>
              <w:rPr>
                <w:sz w:val="22"/>
                <w:szCs w:val="22"/>
              </w:rPr>
            </w:pPr>
            <w:r>
              <w:rPr>
                <w:sz w:val="22"/>
                <w:szCs w:val="22"/>
              </w:rPr>
              <w:t>620-640</w:t>
            </w:r>
          </w:p>
        </w:tc>
        <w:tc>
          <w:tcPr>
            <w:tcW w:w="1564" w:type="dxa"/>
            <w:shd w:val="clear" w:color="auto" w:fill="auto"/>
            <w:vAlign w:val="center"/>
          </w:tcPr>
          <w:p w14:paraId="5679B739">
            <w:pPr>
              <w:jc w:val="center"/>
              <w:rPr>
                <w:sz w:val="22"/>
                <w:szCs w:val="22"/>
              </w:rPr>
            </w:pPr>
            <w:r>
              <w:rPr>
                <w:sz w:val="22"/>
                <w:szCs w:val="22"/>
              </w:rPr>
              <w:t>260</w:t>
            </w:r>
          </w:p>
        </w:tc>
        <w:tc>
          <w:tcPr>
            <w:tcW w:w="1177" w:type="dxa"/>
            <w:shd w:val="clear" w:color="auto" w:fill="auto"/>
            <w:vAlign w:val="center"/>
          </w:tcPr>
          <w:p w14:paraId="1676D6EF">
            <w:pPr>
              <w:jc w:val="center"/>
              <w:rPr>
                <w:sz w:val="22"/>
                <w:szCs w:val="22"/>
              </w:rPr>
            </w:pPr>
            <w:r>
              <w:rPr>
                <w:sz w:val="22"/>
                <w:szCs w:val="22"/>
              </w:rPr>
              <w:t>54-56</w:t>
            </w:r>
          </w:p>
        </w:tc>
      </w:tr>
      <w:tr w14:paraId="233E83F6">
        <w:trPr>
          <w:trHeight w:val="521" w:hRule="atLeast"/>
          <w:jc w:val="center"/>
        </w:trPr>
        <w:tc>
          <w:tcPr>
            <w:tcW w:w="1135" w:type="dxa"/>
            <w:vAlign w:val="center"/>
          </w:tcPr>
          <w:p w14:paraId="3806DC5F">
            <w:pPr>
              <w:jc w:val="center"/>
              <w:rPr>
                <w:b/>
                <w:sz w:val="22"/>
                <w:szCs w:val="22"/>
              </w:rPr>
            </w:pPr>
            <w:r>
              <w:rPr>
                <w:b/>
                <w:sz w:val="22"/>
                <w:szCs w:val="22"/>
              </w:rPr>
              <w:t>0,9</w:t>
            </w:r>
          </w:p>
        </w:tc>
        <w:tc>
          <w:tcPr>
            <w:tcW w:w="1135" w:type="dxa"/>
            <w:shd w:val="clear" w:color="auto" w:fill="auto"/>
            <w:vAlign w:val="center"/>
          </w:tcPr>
          <w:p w14:paraId="7A40F203">
            <w:pPr>
              <w:jc w:val="center"/>
              <w:rPr>
                <w:b/>
                <w:sz w:val="22"/>
                <w:szCs w:val="22"/>
              </w:rPr>
            </w:pPr>
            <w:r>
              <w:rPr>
                <w:b/>
                <w:sz w:val="22"/>
                <w:szCs w:val="22"/>
              </w:rPr>
              <w:t>8,8</w:t>
            </w:r>
          </w:p>
        </w:tc>
        <w:tc>
          <w:tcPr>
            <w:tcW w:w="1462" w:type="dxa"/>
            <w:vMerge w:val="continue"/>
            <w:shd w:val="clear" w:color="auto" w:fill="F2F2F2"/>
            <w:vAlign w:val="center"/>
          </w:tcPr>
          <w:p w14:paraId="28916490">
            <w:pPr>
              <w:jc w:val="center"/>
              <w:rPr>
                <w:sz w:val="22"/>
                <w:szCs w:val="22"/>
              </w:rPr>
            </w:pPr>
          </w:p>
        </w:tc>
        <w:tc>
          <w:tcPr>
            <w:tcW w:w="1367" w:type="dxa"/>
            <w:shd w:val="clear" w:color="auto" w:fill="auto"/>
            <w:vAlign w:val="center"/>
          </w:tcPr>
          <w:p w14:paraId="6CCBAB5F">
            <w:pPr>
              <w:jc w:val="center"/>
              <w:rPr>
                <w:sz w:val="22"/>
                <w:szCs w:val="22"/>
              </w:rPr>
            </w:pPr>
            <w:r>
              <w:rPr>
                <w:sz w:val="22"/>
                <w:szCs w:val="22"/>
              </w:rPr>
              <w:t>156-159</w:t>
            </w:r>
          </w:p>
        </w:tc>
        <w:tc>
          <w:tcPr>
            <w:tcW w:w="3325" w:type="dxa"/>
            <w:shd w:val="clear" w:color="auto" w:fill="auto"/>
            <w:vAlign w:val="center"/>
          </w:tcPr>
          <w:p w14:paraId="5C7A4B27">
            <w:pPr>
              <w:jc w:val="center"/>
              <w:rPr>
                <w:sz w:val="22"/>
                <w:szCs w:val="22"/>
              </w:rPr>
            </w:pPr>
            <w:r>
              <w:rPr>
                <w:sz w:val="22"/>
                <w:szCs w:val="22"/>
              </w:rPr>
              <w:t>B1 Preliminary (156-159)</w:t>
            </w:r>
          </w:p>
        </w:tc>
        <w:tc>
          <w:tcPr>
            <w:tcW w:w="1760" w:type="dxa"/>
            <w:shd w:val="clear" w:color="auto" w:fill="auto"/>
            <w:vAlign w:val="center"/>
          </w:tcPr>
          <w:p w14:paraId="5AA209E2">
            <w:pPr>
              <w:jc w:val="center"/>
              <w:rPr>
                <w:sz w:val="22"/>
                <w:szCs w:val="22"/>
              </w:rPr>
            </w:pPr>
            <w:r>
              <w:rPr>
                <w:sz w:val="22"/>
                <w:szCs w:val="22"/>
              </w:rPr>
              <w:t>645-665</w:t>
            </w:r>
          </w:p>
        </w:tc>
        <w:tc>
          <w:tcPr>
            <w:tcW w:w="1564" w:type="dxa"/>
            <w:shd w:val="clear" w:color="auto" w:fill="F2F2F2"/>
            <w:vAlign w:val="center"/>
          </w:tcPr>
          <w:p w14:paraId="15620077">
            <w:pPr>
              <w:jc w:val="center"/>
              <w:rPr>
                <w:sz w:val="22"/>
                <w:szCs w:val="22"/>
              </w:rPr>
            </w:pPr>
          </w:p>
        </w:tc>
        <w:tc>
          <w:tcPr>
            <w:tcW w:w="1177" w:type="dxa"/>
            <w:shd w:val="clear" w:color="auto" w:fill="auto"/>
            <w:vAlign w:val="center"/>
          </w:tcPr>
          <w:p w14:paraId="6BB89524">
            <w:pPr>
              <w:jc w:val="center"/>
              <w:rPr>
                <w:sz w:val="22"/>
                <w:szCs w:val="22"/>
              </w:rPr>
            </w:pPr>
            <w:r>
              <w:rPr>
                <w:sz w:val="22"/>
                <w:szCs w:val="22"/>
              </w:rPr>
              <w:t>57-58</w:t>
            </w:r>
          </w:p>
        </w:tc>
      </w:tr>
      <w:tr w14:paraId="3227334C">
        <w:trPr>
          <w:trHeight w:val="521" w:hRule="atLeast"/>
          <w:jc w:val="center"/>
        </w:trPr>
        <w:tc>
          <w:tcPr>
            <w:tcW w:w="1135" w:type="dxa"/>
            <w:vAlign w:val="center"/>
          </w:tcPr>
          <w:p w14:paraId="30592DD7">
            <w:pPr>
              <w:jc w:val="center"/>
              <w:rPr>
                <w:b/>
                <w:sz w:val="22"/>
                <w:szCs w:val="22"/>
              </w:rPr>
            </w:pPr>
            <w:r>
              <w:rPr>
                <w:b/>
                <w:sz w:val="22"/>
                <w:szCs w:val="22"/>
              </w:rPr>
              <w:t>1,0</w:t>
            </w:r>
          </w:p>
        </w:tc>
        <w:tc>
          <w:tcPr>
            <w:tcW w:w="1135" w:type="dxa"/>
            <w:shd w:val="clear" w:color="auto" w:fill="auto"/>
            <w:vAlign w:val="center"/>
          </w:tcPr>
          <w:p w14:paraId="684050CB">
            <w:pPr>
              <w:jc w:val="center"/>
              <w:rPr>
                <w:b/>
                <w:sz w:val="22"/>
                <w:szCs w:val="22"/>
              </w:rPr>
            </w:pPr>
            <w:r>
              <w:rPr>
                <w:b/>
                <w:sz w:val="22"/>
                <w:szCs w:val="22"/>
              </w:rPr>
              <w:t>9,0</w:t>
            </w:r>
          </w:p>
        </w:tc>
        <w:tc>
          <w:tcPr>
            <w:tcW w:w="1462" w:type="dxa"/>
            <w:shd w:val="clear" w:color="auto" w:fill="auto"/>
            <w:vAlign w:val="center"/>
          </w:tcPr>
          <w:p w14:paraId="066864B9">
            <w:pPr>
              <w:jc w:val="center"/>
              <w:rPr>
                <w:sz w:val="22"/>
                <w:szCs w:val="22"/>
              </w:rPr>
            </w:pPr>
            <w:r>
              <w:rPr>
                <w:sz w:val="22"/>
                <w:szCs w:val="22"/>
              </w:rPr>
              <w:t>5,5</w:t>
            </w:r>
          </w:p>
        </w:tc>
        <w:tc>
          <w:tcPr>
            <w:tcW w:w="1367" w:type="dxa"/>
            <w:shd w:val="clear" w:color="auto" w:fill="auto"/>
            <w:vAlign w:val="center"/>
          </w:tcPr>
          <w:p w14:paraId="6DECD30A">
            <w:pPr>
              <w:jc w:val="center"/>
              <w:rPr>
                <w:sz w:val="22"/>
                <w:szCs w:val="22"/>
              </w:rPr>
            </w:pPr>
            <w:r>
              <w:rPr>
                <w:sz w:val="22"/>
                <w:szCs w:val="22"/>
              </w:rPr>
              <w:t>160-161</w:t>
            </w:r>
          </w:p>
        </w:tc>
        <w:tc>
          <w:tcPr>
            <w:tcW w:w="3325" w:type="dxa"/>
            <w:shd w:val="clear" w:color="auto" w:fill="auto"/>
            <w:vAlign w:val="center"/>
          </w:tcPr>
          <w:p w14:paraId="31690B90">
            <w:pPr>
              <w:jc w:val="center"/>
              <w:rPr>
                <w:sz w:val="22"/>
                <w:szCs w:val="22"/>
              </w:rPr>
            </w:pPr>
            <w:r>
              <w:rPr>
                <w:sz w:val="22"/>
                <w:szCs w:val="22"/>
              </w:rPr>
              <w:t>B2 First (160-161)</w:t>
            </w:r>
          </w:p>
        </w:tc>
        <w:tc>
          <w:tcPr>
            <w:tcW w:w="1760" w:type="dxa"/>
            <w:shd w:val="clear" w:color="auto" w:fill="auto"/>
            <w:vAlign w:val="center"/>
          </w:tcPr>
          <w:p w14:paraId="25ED6091">
            <w:pPr>
              <w:jc w:val="center"/>
              <w:rPr>
                <w:sz w:val="22"/>
                <w:szCs w:val="22"/>
              </w:rPr>
            </w:pPr>
            <w:r>
              <w:rPr>
                <w:sz w:val="22"/>
                <w:szCs w:val="22"/>
              </w:rPr>
              <w:t>670-680</w:t>
            </w:r>
          </w:p>
        </w:tc>
        <w:tc>
          <w:tcPr>
            <w:tcW w:w="1564" w:type="dxa"/>
            <w:shd w:val="clear" w:color="auto" w:fill="auto"/>
            <w:vAlign w:val="center"/>
          </w:tcPr>
          <w:p w14:paraId="1E9E5892">
            <w:pPr>
              <w:jc w:val="center"/>
              <w:rPr>
                <w:sz w:val="22"/>
                <w:szCs w:val="22"/>
              </w:rPr>
            </w:pPr>
            <w:r>
              <w:rPr>
                <w:sz w:val="22"/>
                <w:szCs w:val="22"/>
              </w:rPr>
              <w:t>270</w:t>
            </w:r>
          </w:p>
        </w:tc>
        <w:tc>
          <w:tcPr>
            <w:tcW w:w="1177" w:type="dxa"/>
            <w:shd w:val="clear" w:color="auto" w:fill="auto"/>
            <w:vAlign w:val="center"/>
          </w:tcPr>
          <w:p w14:paraId="3BB88DDD">
            <w:pPr>
              <w:jc w:val="center"/>
              <w:rPr>
                <w:sz w:val="22"/>
                <w:szCs w:val="22"/>
              </w:rPr>
            </w:pPr>
            <w:r>
              <w:rPr>
                <w:sz w:val="22"/>
                <w:szCs w:val="22"/>
              </w:rPr>
              <w:t>59-61</w:t>
            </w:r>
          </w:p>
        </w:tc>
      </w:tr>
      <w:tr w14:paraId="14B27B17">
        <w:trPr>
          <w:trHeight w:val="521" w:hRule="atLeast"/>
          <w:jc w:val="center"/>
        </w:trPr>
        <w:tc>
          <w:tcPr>
            <w:tcW w:w="1135" w:type="dxa"/>
            <w:vAlign w:val="center"/>
          </w:tcPr>
          <w:p w14:paraId="24E7C68C">
            <w:pPr>
              <w:jc w:val="center"/>
              <w:rPr>
                <w:b/>
                <w:sz w:val="22"/>
                <w:szCs w:val="22"/>
              </w:rPr>
            </w:pPr>
            <w:r>
              <w:rPr>
                <w:b/>
                <w:sz w:val="22"/>
                <w:szCs w:val="22"/>
              </w:rPr>
              <w:t>1,1</w:t>
            </w:r>
          </w:p>
        </w:tc>
        <w:tc>
          <w:tcPr>
            <w:tcW w:w="1135" w:type="dxa"/>
            <w:shd w:val="clear" w:color="auto" w:fill="auto"/>
            <w:vAlign w:val="center"/>
          </w:tcPr>
          <w:p w14:paraId="6AB8BDD3">
            <w:pPr>
              <w:jc w:val="center"/>
              <w:rPr>
                <w:b/>
                <w:sz w:val="22"/>
                <w:szCs w:val="22"/>
              </w:rPr>
            </w:pPr>
            <w:r>
              <w:rPr>
                <w:b/>
                <w:sz w:val="22"/>
                <w:szCs w:val="22"/>
              </w:rPr>
              <w:t>9,2</w:t>
            </w:r>
          </w:p>
        </w:tc>
        <w:tc>
          <w:tcPr>
            <w:tcW w:w="1462" w:type="dxa"/>
            <w:vMerge w:val="restart"/>
            <w:shd w:val="clear" w:color="auto" w:fill="F2F2F2"/>
            <w:vAlign w:val="center"/>
          </w:tcPr>
          <w:p w14:paraId="4C57471B">
            <w:pPr>
              <w:jc w:val="center"/>
              <w:rPr>
                <w:sz w:val="22"/>
                <w:szCs w:val="22"/>
              </w:rPr>
            </w:pPr>
          </w:p>
        </w:tc>
        <w:tc>
          <w:tcPr>
            <w:tcW w:w="1367" w:type="dxa"/>
            <w:shd w:val="clear" w:color="auto" w:fill="auto"/>
            <w:vAlign w:val="center"/>
          </w:tcPr>
          <w:p w14:paraId="4B4FAF86">
            <w:pPr>
              <w:jc w:val="center"/>
              <w:rPr>
                <w:sz w:val="22"/>
                <w:szCs w:val="22"/>
              </w:rPr>
            </w:pPr>
            <w:r>
              <w:rPr>
                <w:sz w:val="22"/>
                <w:szCs w:val="22"/>
              </w:rPr>
              <w:t>162-163</w:t>
            </w:r>
          </w:p>
        </w:tc>
        <w:tc>
          <w:tcPr>
            <w:tcW w:w="3325" w:type="dxa"/>
            <w:shd w:val="clear" w:color="auto" w:fill="auto"/>
            <w:vAlign w:val="center"/>
          </w:tcPr>
          <w:p w14:paraId="4B0D83EB">
            <w:pPr>
              <w:jc w:val="center"/>
              <w:rPr>
                <w:sz w:val="22"/>
                <w:szCs w:val="22"/>
              </w:rPr>
            </w:pPr>
            <w:r>
              <w:rPr>
                <w:sz w:val="22"/>
                <w:szCs w:val="22"/>
              </w:rPr>
              <w:t>B2 First (162-163)</w:t>
            </w:r>
          </w:p>
        </w:tc>
        <w:tc>
          <w:tcPr>
            <w:tcW w:w="1760" w:type="dxa"/>
            <w:shd w:val="clear" w:color="auto" w:fill="auto"/>
            <w:vAlign w:val="center"/>
          </w:tcPr>
          <w:p w14:paraId="608A98D9">
            <w:pPr>
              <w:jc w:val="center"/>
              <w:rPr>
                <w:sz w:val="22"/>
                <w:szCs w:val="22"/>
              </w:rPr>
            </w:pPr>
            <w:r>
              <w:rPr>
                <w:sz w:val="22"/>
                <w:szCs w:val="22"/>
              </w:rPr>
              <w:t>685-705</w:t>
            </w:r>
          </w:p>
        </w:tc>
        <w:tc>
          <w:tcPr>
            <w:tcW w:w="1564" w:type="dxa"/>
            <w:shd w:val="clear" w:color="auto" w:fill="auto"/>
            <w:vAlign w:val="center"/>
          </w:tcPr>
          <w:p w14:paraId="4016ABCD">
            <w:pPr>
              <w:jc w:val="center"/>
              <w:rPr>
                <w:sz w:val="22"/>
                <w:szCs w:val="22"/>
              </w:rPr>
            </w:pPr>
            <w:r>
              <w:rPr>
                <w:sz w:val="22"/>
                <w:szCs w:val="22"/>
              </w:rPr>
              <w:t>280</w:t>
            </w:r>
          </w:p>
        </w:tc>
        <w:tc>
          <w:tcPr>
            <w:tcW w:w="1177" w:type="dxa"/>
            <w:shd w:val="clear" w:color="auto" w:fill="auto"/>
            <w:vAlign w:val="center"/>
          </w:tcPr>
          <w:p w14:paraId="40C9B1B0">
            <w:pPr>
              <w:jc w:val="center"/>
              <w:rPr>
                <w:sz w:val="22"/>
                <w:szCs w:val="22"/>
              </w:rPr>
            </w:pPr>
            <w:r>
              <w:rPr>
                <w:sz w:val="22"/>
                <w:szCs w:val="22"/>
              </w:rPr>
              <w:t>62-65</w:t>
            </w:r>
          </w:p>
        </w:tc>
      </w:tr>
      <w:tr w14:paraId="1E2CB1AF">
        <w:trPr>
          <w:trHeight w:val="521" w:hRule="atLeast"/>
          <w:jc w:val="center"/>
        </w:trPr>
        <w:tc>
          <w:tcPr>
            <w:tcW w:w="1135" w:type="dxa"/>
            <w:vAlign w:val="center"/>
          </w:tcPr>
          <w:p w14:paraId="1E28E624">
            <w:pPr>
              <w:jc w:val="center"/>
              <w:rPr>
                <w:b/>
                <w:sz w:val="22"/>
                <w:szCs w:val="22"/>
              </w:rPr>
            </w:pPr>
            <w:r>
              <w:rPr>
                <w:b/>
                <w:sz w:val="22"/>
                <w:szCs w:val="22"/>
              </w:rPr>
              <w:t>1,2</w:t>
            </w:r>
          </w:p>
        </w:tc>
        <w:tc>
          <w:tcPr>
            <w:tcW w:w="1135" w:type="dxa"/>
            <w:shd w:val="clear" w:color="auto" w:fill="auto"/>
            <w:vAlign w:val="center"/>
          </w:tcPr>
          <w:p w14:paraId="2211C32E">
            <w:pPr>
              <w:jc w:val="center"/>
              <w:rPr>
                <w:b/>
                <w:sz w:val="22"/>
                <w:szCs w:val="22"/>
              </w:rPr>
            </w:pPr>
            <w:r>
              <w:rPr>
                <w:b/>
                <w:sz w:val="22"/>
                <w:szCs w:val="22"/>
              </w:rPr>
              <w:t>9,4</w:t>
            </w:r>
          </w:p>
        </w:tc>
        <w:tc>
          <w:tcPr>
            <w:tcW w:w="1462" w:type="dxa"/>
            <w:vMerge w:val="continue"/>
            <w:shd w:val="clear" w:color="auto" w:fill="F2F2F2"/>
            <w:vAlign w:val="center"/>
          </w:tcPr>
          <w:p w14:paraId="1E7975DC">
            <w:pPr>
              <w:jc w:val="center"/>
              <w:rPr>
                <w:sz w:val="22"/>
                <w:szCs w:val="22"/>
              </w:rPr>
            </w:pPr>
          </w:p>
        </w:tc>
        <w:tc>
          <w:tcPr>
            <w:tcW w:w="1367" w:type="dxa"/>
            <w:shd w:val="clear" w:color="auto" w:fill="auto"/>
            <w:vAlign w:val="center"/>
          </w:tcPr>
          <w:p w14:paraId="34AB2A9A">
            <w:pPr>
              <w:jc w:val="center"/>
              <w:rPr>
                <w:sz w:val="22"/>
                <w:szCs w:val="22"/>
              </w:rPr>
            </w:pPr>
            <w:r>
              <w:rPr>
                <w:sz w:val="22"/>
                <w:szCs w:val="22"/>
              </w:rPr>
              <w:t>164-165</w:t>
            </w:r>
          </w:p>
        </w:tc>
        <w:tc>
          <w:tcPr>
            <w:tcW w:w="3325" w:type="dxa"/>
            <w:shd w:val="clear" w:color="auto" w:fill="auto"/>
            <w:vAlign w:val="center"/>
          </w:tcPr>
          <w:p w14:paraId="258E19D5">
            <w:pPr>
              <w:jc w:val="center"/>
              <w:rPr>
                <w:sz w:val="22"/>
                <w:szCs w:val="22"/>
              </w:rPr>
            </w:pPr>
            <w:r>
              <w:rPr>
                <w:sz w:val="22"/>
                <w:szCs w:val="22"/>
              </w:rPr>
              <w:t>B2 First (164-165)</w:t>
            </w:r>
          </w:p>
        </w:tc>
        <w:tc>
          <w:tcPr>
            <w:tcW w:w="1760" w:type="dxa"/>
            <w:shd w:val="clear" w:color="auto" w:fill="auto"/>
            <w:vAlign w:val="center"/>
          </w:tcPr>
          <w:p w14:paraId="5781C995">
            <w:pPr>
              <w:jc w:val="center"/>
              <w:rPr>
                <w:sz w:val="22"/>
                <w:szCs w:val="22"/>
              </w:rPr>
            </w:pPr>
            <w:r>
              <w:rPr>
                <w:sz w:val="22"/>
                <w:szCs w:val="22"/>
              </w:rPr>
              <w:t>710-730</w:t>
            </w:r>
          </w:p>
        </w:tc>
        <w:tc>
          <w:tcPr>
            <w:tcW w:w="1564" w:type="dxa"/>
            <w:shd w:val="clear" w:color="auto" w:fill="F2F2F2"/>
            <w:vAlign w:val="center"/>
          </w:tcPr>
          <w:p w14:paraId="291F44BA">
            <w:pPr>
              <w:jc w:val="center"/>
              <w:rPr>
                <w:sz w:val="22"/>
                <w:szCs w:val="22"/>
              </w:rPr>
            </w:pPr>
          </w:p>
        </w:tc>
        <w:tc>
          <w:tcPr>
            <w:tcW w:w="1177" w:type="dxa"/>
            <w:shd w:val="clear" w:color="auto" w:fill="auto"/>
            <w:vAlign w:val="center"/>
          </w:tcPr>
          <w:p w14:paraId="2F9C671E">
            <w:pPr>
              <w:jc w:val="center"/>
              <w:rPr>
                <w:sz w:val="22"/>
                <w:szCs w:val="22"/>
              </w:rPr>
            </w:pPr>
            <w:r>
              <w:rPr>
                <w:sz w:val="22"/>
                <w:szCs w:val="22"/>
              </w:rPr>
              <w:t>66-69</w:t>
            </w:r>
          </w:p>
        </w:tc>
      </w:tr>
      <w:tr w14:paraId="572CBBA9">
        <w:trPr>
          <w:trHeight w:val="521" w:hRule="atLeast"/>
          <w:jc w:val="center"/>
        </w:trPr>
        <w:tc>
          <w:tcPr>
            <w:tcW w:w="1135" w:type="dxa"/>
            <w:vAlign w:val="center"/>
          </w:tcPr>
          <w:p w14:paraId="33A93A80">
            <w:pPr>
              <w:jc w:val="center"/>
              <w:rPr>
                <w:b/>
                <w:sz w:val="22"/>
                <w:szCs w:val="22"/>
              </w:rPr>
            </w:pPr>
            <w:r>
              <w:rPr>
                <w:b/>
                <w:sz w:val="22"/>
                <w:szCs w:val="22"/>
              </w:rPr>
              <w:t>1,3</w:t>
            </w:r>
          </w:p>
        </w:tc>
        <w:tc>
          <w:tcPr>
            <w:tcW w:w="1135" w:type="dxa"/>
            <w:shd w:val="clear" w:color="auto" w:fill="auto"/>
            <w:vAlign w:val="center"/>
          </w:tcPr>
          <w:p w14:paraId="7E36159D">
            <w:pPr>
              <w:jc w:val="center"/>
              <w:rPr>
                <w:b/>
                <w:sz w:val="22"/>
                <w:szCs w:val="22"/>
              </w:rPr>
            </w:pPr>
            <w:r>
              <w:rPr>
                <w:b/>
                <w:sz w:val="22"/>
                <w:szCs w:val="22"/>
              </w:rPr>
              <w:t>9,6</w:t>
            </w:r>
          </w:p>
        </w:tc>
        <w:tc>
          <w:tcPr>
            <w:tcW w:w="1462" w:type="dxa"/>
            <w:vMerge w:val="continue"/>
            <w:shd w:val="clear" w:color="auto" w:fill="F2F2F2"/>
            <w:vAlign w:val="center"/>
          </w:tcPr>
          <w:p w14:paraId="7BE8356C">
            <w:pPr>
              <w:jc w:val="center"/>
              <w:rPr>
                <w:sz w:val="22"/>
                <w:szCs w:val="22"/>
              </w:rPr>
            </w:pPr>
          </w:p>
        </w:tc>
        <w:tc>
          <w:tcPr>
            <w:tcW w:w="1367" w:type="dxa"/>
            <w:shd w:val="clear" w:color="auto" w:fill="auto"/>
            <w:vAlign w:val="center"/>
          </w:tcPr>
          <w:p w14:paraId="16566726">
            <w:pPr>
              <w:jc w:val="center"/>
              <w:rPr>
                <w:sz w:val="22"/>
                <w:szCs w:val="22"/>
              </w:rPr>
            </w:pPr>
            <w:r>
              <w:rPr>
                <w:sz w:val="22"/>
                <w:szCs w:val="22"/>
              </w:rPr>
              <w:t>166-167</w:t>
            </w:r>
          </w:p>
        </w:tc>
        <w:tc>
          <w:tcPr>
            <w:tcW w:w="3325" w:type="dxa"/>
            <w:shd w:val="clear" w:color="auto" w:fill="auto"/>
            <w:vAlign w:val="center"/>
          </w:tcPr>
          <w:p w14:paraId="0BBFDA79">
            <w:pPr>
              <w:jc w:val="center"/>
              <w:rPr>
                <w:sz w:val="22"/>
                <w:szCs w:val="22"/>
              </w:rPr>
            </w:pPr>
            <w:r>
              <w:rPr>
                <w:sz w:val="22"/>
                <w:szCs w:val="22"/>
              </w:rPr>
              <w:t>B2 First (166-167)</w:t>
            </w:r>
          </w:p>
        </w:tc>
        <w:tc>
          <w:tcPr>
            <w:tcW w:w="1760" w:type="dxa"/>
            <w:shd w:val="clear" w:color="auto" w:fill="auto"/>
            <w:vAlign w:val="center"/>
          </w:tcPr>
          <w:p w14:paraId="5A2D1A3D">
            <w:pPr>
              <w:jc w:val="center"/>
              <w:rPr>
                <w:sz w:val="22"/>
                <w:szCs w:val="22"/>
              </w:rPr>
            </w:pPr>
            <w:r>
              <w:rPr>
                <w:sz w:val="22"/>
                <w:szCs w:val="22"/>
              </w:rPr>
              <w:t>735-755</w:t>
            </w:r>
          </w:p>
        </w:tc>
        <w:tc>
          <w:tcPr>
            <w:tcW w:w="1564" w:type="dxa"/>
            <w:shd w:val="clear" w:color="auto" w:fill="auto"/>
            <w:vAlign w:val="center"/>
          </w:tcPr>
          <w:p w14:paraId="0F547E8A">
            <w:pPr>
              <w:jc w:val="center"/>
              <w:rPr>
                <w:sz w:val="22"/>
                <w:szCs w:val="22"/>
              </w:rPr>
            </w:pPr>
            <w:r>
              <w:rPr>
                <w:sz w:val="22"/>
                <w:szCs w:val="22"/>
              </w:rPr>
              <w:t>290</w:t>
            </w:r>
          </w:p>
        </w:tc>
        <w:tc>
          <w:tcPr>
            <w:tcW w:w="1177" w:type="dxa"/>
            <w:shd w:val="clear" w:color="auto" w:fill="auto"/>
            <w:vAlign w:val="center"/>
          </w:tcPr>
          <w:p w14:paraId="37872895">
            <w:pPr>
              <w:jc w:val="center"/>
              <w:rPr>
                <w:sz w:val="22"/>
                <w:szCs w:val="22"/>
              </w:rPr>
            </w:pPr>
            <w:r>
              <w:rPr>
                <w:sz w:val="22"/>
                <w:szCs w:val="22"/>
              </w:rPr>
              <w:t>70-73</w:t>
            </w:r>
          </w:p>
        </w:tc>
      </w:tr>
      <w:tr w14:paraId="73E722E6">
        <w:trPr>
          <w:trHeight w:val="521" w:hRule="atLeast"/>
          <w:jc w:val="center"/>
        </w:trPr>
        <w:tc>
          <w:tcPr>
            <w:tcW w:w="1135" w:type="dxa"/>
            <w:vAlign w:val="center"/>
          </w:tcPr>
          <w:p w14:paraId="6A2832EF">
            <w:pPr>
              <w:jc w:val="center"/>
              <w:rPr>
                <w:b/>
                <w:sz w:val="22"/>
                <w:szCs w:val="22"/>
              </w:rPr>
            </w:pPr>
            <w:r>
              <w:rPr>
                <w:b/>
                <w:sz w:val="22"/>
                <w:szCs w:val="22"/>
              </w:rPr>
              <w:t>1,4</w:t>
            </w:r>
          </w:p>
        </w:tc>
        <w:tc>
          <w:tcPr>
            <w:tcW w:w="1135" w:type="dxa"/>
            <w:shd w:val="clear" w:color="auto" w:fill="auto"/>
            <w:vAlign w:val="center"/>
          </w:tcPr>
          <w:p w14:paraId="2336F449">
            <w:pPr>
              <w:jc w:val="center"/>
              <w:rPr>
                <w:b/>
                <w:sz w:val="22"/>
                <w:szCs w:val="22"/>
              </w:rPr>
            </w:pPr>
            <w:r>
              <w:rPr>
                <w:b/>
                <w:sz w:val="22"/>
                <w:szCs w:val="22"/>
              </w:rPr>
              <w:t>9,8</w:t>
            </w:r>
          </w:p>
        </w:tc>
        <w:tc>
          <w:tcPr>
            <w:tcW w:w="1462" w:type="dxa"/>
            <w:vMerge w:val="continue"/>
            <w:shd w:val="clear" w:color="auto" w:fill="F2F2F2"/>
            <w:vAlign w:val="center"/>
          </w:tcPr>
          <w:p w14:paraId="0E4658DC">
            <w:pPr>
              <w:jc w:val="center"/>
              <w:rPr>
                <w:sz w:val="22"/>
                <w:szCs w:val="22"/>
              </w:rPr>
            </w:pPr>
          </w:p>
        </w:tc>
        <w:tc>
          <w:tcPr>
            <w:tcW w:w="1367" w:type="dxa"/>
            <w:shd w:val="clear" w:color="auto" w:fill="auto"/>
            <w:vAlign w:val="center"/>
          </w:tcPr>
          <w:p w14:paraId="3BCB9636">
            <w:pPr>
              <w:jc w:val="center"/>
              <w:rPr>
                <w:sz w:val="22"/>
                <w:szCs w:val="22"/>
              </w:rPr>
            </w:pPr>
            <w:r>
              <w:rPr>
                <w:sz w:val="22"/>
                <w:szCs w:val="22"/>
              </w:rPr>
              <w:t>168</w:t>
            </w:r>
          </w:p>
        </w:tc>
        <w:tc>
          <w:tcPr>
            <w:tcW w:w="3325" w:type="dxa"/>
            <w:shd w:val="clear" w:color="auto" w:fill="auto"/>
            <w:vAlign w:val="center"/>
          </w:tcPr>
          <w:p w14:paraId="0C4E687E">
            <w:pPr>
              <w:jc w:val="center"/>
              <w:rPr>
                <w:sz w:val="22"/>
                <w:szCs w:val="22"/>
              </w:rPr>
            </w:pPr>
            <w:r>
              <w:rPr>
                <w:sz w:val="22"/>
                <w:szCs w:val="22"/>
              </w:rPr>
              <w:t>B2 First (168)</w:t>
            </w:r>
          </w:p>
        </w:tc>
        <w:tc>
          <w:tcPr>
            <w:tcW w:w="1760" w:type="dxa"/>
            <w:shd w:val="clear" w:color="auto" w:fill="auto"/>
            <w:vAlign w:val="center"/>
          </w:tcPr>
          <w:p w14:paraId="370B5934">
            <w:pPr>
              <w:jc w:val="center"/>
              <w:rPr>
                <w:sz w:val="22"/>
                <w:szCs w:val="22"/>
              </w:rPr>
            </w:pPr>
            <w:r>
              <w:rPr>
                <w:sz w:val="22"/>
                <w:szCs w:val="22"/>
              </w:rPr>
              <w:t>760-780</w:t>
            </w:r>
          </w:p>
        </w:tc>
        <w:tc>
          <w:tcPr>
            <w:tcW w:w="1564" w:type="dxa"/>
            <w:shd w:val="clear" w:color="auto" w:fill="auto"/>
            <w:vAlign w:val="center"/>
          </w:tcPr>
          <w:p w14:paraId="4969F8E8">
            <w:pPr>
              <w:jc w:val="center"/>
              <w:rPr>
                <w:sz w:val="22"/>
                <w:szCs w:val="22"/>
              </w:rPr>
            </w:pPr>
            <w:r>
              <w:rPr>
                <w:sz w:val="22"/>
                <w:szCs w:val="22"/>
              </w:rPr>
              <w:t>300</w:t>
            </w:r>
          </w:p>
        </w:tc>
        <w:tc>
          <w:tcPr>
            <w:tcW w:w="1177" w:type="dxa"/>
            <w:shd w:val="clear" w:color="auto" w:fill="auto"/>
            <w:vAlign w:val="center"/>
          </w:tcPr>
          <w:p w14:paraId="017EAE08">
            <w:pPr>
              <w:jc w:val="center"/>
              <w:rPr>
                <w:sz w:val="22"/>
                <w:szCs w:val="22"/>
              </w:rPr>
            </w:pPr>
            <w:r>
              <w:rPr>
                <w:sz w:val="22"/>
                <w:szCs w:val="22"/>
              </w:rPr>
              <w:t>74-77</w:t>
            </w:r>
          </w:p>
        </w:tc>
      </w:tr>
      <w:tr w14:paraId="74BD50B5">
        <w:trPr>
          <w:trHeight w:val="553" w:hRule="atLeast"/>
          <w:jc w:val="center"/>
        </w:trPr>
        <w:tc>
          <w:tcPr>
            <w:tcW w:w="1135" w:type="dxa"/>
            <w:vAlign w:val="center"/>
          </w:tcPr>
          <w:p w14:paraId="0532C207">
            <w:pPr>
              <w:jc w:val="center"/>
              <w:rPr>
                <w:b/>
                <w:sz w:val="22"/>
                <w:szCs w:val="22"/>
              </w:rPr>
            </w:pPr>
            <w:r>
              <w:rPr>
                <w:b/>
                <w:sz w:val="22"/>
                <w:szCs w:val="22"/>
              </w:rPr>
              <w:t>1,5</w:t>
            </w:r>
          </w:p>
        </w:tc>
        <w:tc>
          <w:tcPr>
            <w:tcW w:w="1135" w:type="dxa"/>
            <w:shd w:val="clear" w:color="auto" w:fill="auto"/>
            <w:vAlign w:val="center"/>
          </w:tcPr>
          <w:p w14:paraId="074A37ED">
            <w:pPr>
              <w:jc w:val="center"/>
              <w:rPr>
                <w:b/>
                <w:sz w:val="22"/>
                <w:szCs w:val="22"/>
              </w:rPr>
            </w:pPr>
            <w:r>
              <w:rPr>
                <w:b/>
                <w:sz w:val="22"/>
                <w:szCs w:val="22"/>
              </w:rPr>
              <w:t>10</w:t>
            </w:r>
          </w:p>
        </w:tc>
        <w:tc>
          <w:tcPr>
            <w:tcW w:w="1462" w:type="dxa"/>
            <w:shd w:val="clear" w:color="auto" w:fill="auto"/>
            <w:vAlign w:val="center"/>
          </w:tcPr>
          <w:p w14:paraId="4550271C">
            <w:pPr>
              <w:jc w:val="center"/>
              <w:rPr>
                <w:sz w:val="22"/>
                <w:szCs w:val="22"/>
              </w:rPr>
            </w:pPr>
            <w:r>
              <w:rPr>
                <w:rFonts w:ascii="Cambria Math" w:hAnsi="Cambria Math" w:cs="Cambria Math"/>
                <w:sz w:val="22"/>
                <w:szCs w:val="22"/>
              </w:rPr>
              <w:t>≧</w:t>
            </w:r>
            <w:r>
              <w:rPr>
                <w:sz w:val="22"/>
                <w:szCs w:val="22"/>
              </w:rPr>
              <w:t>6,0</w:t>
            </w:r>
          </w:p>
        </w:tc>
        <w:tc>
          <w:tcPr>
            <w:tcW w:w="1367" w:type="dxa"/>
            <w:shd w:val="clear" w:color="auto" w:fill="auto"/>
            <w:vAlign w:val="center"/>
          </w:tcPr>
          <w:p w14:paraId="2EF936DD">
            <w:pPr>
              <w:jc w:val="center"/>
              <w:rPr>
                <w:sz w:val="22"/>
                <w:szCs w:val="22"/>
              </w:rPr>
            </w:pPr>
            <w:r>
              <w:rPr>
                <w:rFonts w:ascii="Cambria Math" w:hAnsi="Cambria Math" w:cs="Cambria Math"/>
                <w:sz w:val="22"/>
                <w:szCs w:val="22"/>
              </w:rPr>
              <w:t>≧</w:t>
            </w:r>
            <w:r>
              <w:rPr>
                <w:sz w:val="22"/>
                <w:szCs w:val="22"/>
              </w:rPr>
              <w:t>169</w:t>
            </w:r>
          </w:p>
        </w:tc>
        <w:tc>
          <w:tcPr>
            <w:tcW w:w="3325" w:type="dxa"/>
            <w:shd w:val="clear" w:color="auto" w:fill="auto"/>
            <w:vAlign w:val="center"/>
          </w:tcPr>
          <w:p w14:paraId="29BA8006">
            <w:pPr>
              <w:jc w:val="center"/>
              <w:rPr>
                <w:sz w:val="22"/>
                <w:szCs w:val="22"/>
              </w:rPr>
            </w:pPr>
            <w:r>
              <w:rPr>
                <w:sz w:val="22"/>
                <w:szCs w:val="22"/>
              </w:rPr>
              <w:t>B2 First (</w:t>
            </w:r>
            <w:r>
              <w:rPr>
                <w:rFonts w:ascii="Cambria Math" w:hAnsi="Cambria Math" w:cs="Cambria Math"/>
                <w:sz w:val="22"/>
                <w:szCs w:val="22"/>
              </w:rPr>
              <w:t>≧</w:t>
            </w:r>
            <w:r>
              <w:rPr>
                <w:sz w:val="22"/>
                <w:szCs w:val="22"/>
              </w:rPr>
              <w:t>169)</w:t>
            </w:r>
          </w:p>
        </w:tc>
        <w:tc>
          <w:tcPr>
            <w:tcW w:w="1760" w:type="dxa"/>
            <w:shd w:val="clear" w:color="auto" w:fill="auto"/>
            <w:vAlign w:val="center"/>
          </w:tcPr>
          <w:p w14:paraId="72CE2172">
            <w:pPr>
              <w:jc w:val="center"/>
              <w:rPr>
                <w:sz w:val="22"/>
                <w:szCs w:val="22"/>
              </w:rPr>
            </w:pPr>
            <w:r>
              <w:rPr>
                <w:rFonts w:ascii="Cambria Math" w:hAnsi="Cambria Math" w:cs="Cambria Math"/>
                <w:sz w:val="22"/>
                <w:szCs w:val="22"/>
              </w:rPr>
              <w:t>≧</w:t>
            </w:r>
            <w:r>
              <w:rPr>
                <w:sz w:val="22"/>
                <w:szCs w:val="22"/>
              </w:rPr>
              <w:t>785</w:t>
            </w:r>
          </w:p>
        </w:tc>
        <w:tc>
          <w:tcPr>
            <w:tcW w:w="1564" w:type="dxa"/>
            <w:shd w:val="clear" w:color="auto" w:fill="auto"/>
            <w:vAlign w:val="center"/>
          </w:tcPr>
          <w:p w14:paraId="68E60640">
            <w:pPr>
              <w:jc w:val="center"/>
              <w:rPr>
                <w:sz w:val="22"/>
                <w:szCs w:val="22"/>
              </w:rPr>
            </w:pPr>
            <w:r>
              <w:rPr>
                <w:rFonts w:ascii="Cambria Math" w:hAnsi="Cambria Math" w:cs="Cambria Math"/>
                <w:sz w:val="22"/>
                <w:szCs w:val="22"/>
              </w:rPr>
              <w:t>≧</w:t>
            </w:r>
            <w:r>
              <w:rPr>
                <w:sz w:val="22"/>
                <w:szCs w:val="22"/>
              </w:rPr>
              <w:t>310</w:t>
            </w:r>
          </w:p>
        </w:tc>
        <w:tc>
          <w:tcPr>
            <w:tcW w:w="1177" w:type="dxa"/>
            <w:shd w:val="clear" w:color="auto" w:fill="auto"/>
            <w:vAlign w:val="center"/>
          </w:tcPr>
          <w:p w14:paraId="5B8ABE8F">
            <w:pPr>
              <w:jc w:val="center"/>
              <w:rPr>
                <w:sz w:val="22"/>
                <w:szCs w:val="22"/>
              </w:rPr>
            </w:pPr>
            <w:r>
              <w:rPr>
                <w:rFonts w:ascii="Cambria Math" w:hAnsi="Cambria Math" w:cs="Cambria Math"/>
                <w:sz w:val="22"/>
                <w:szCs w:val="22"/>
              </w:rPr>
              <w:t>≧</w:t>
            </w:r>
            <w:r>
              <w:rPr>
                <w:sz w:val="22"/>
                <w:szCs w:val="22"/>
              </w:rPr>
              <w:t>78</w:t>
            </w:r>
          </w:p>
        </w:tc>
      </w:tr>
    </w:tbl>
    <w:p w14:paraId="402FFF5A">
      <w:pPr>
        <w:spacing w:before="120" w:line="324" w:lineRule="auto"/>
        <w:ind w:left="426"/>
        <w:contextualSpacing/>
        <w:jc w:val="both"/>
        <w:rPr>
          <w:b/>
          <w:bCs/>
          <w:sz w:val="26"/>
          <w:szCs w:val="26"/>
        </w:rPr>
      </w:pPr>
    </w:p>
    <w:p w14:paraId="1DCE2B03">
      <w:pPr>
        <w:spacing w:before="120" w:line="324" w:lineRule="auto"/>
        <w:ind w:left="426"/>
        <w:contextualSpacing/>
        <w:jc w:val="both"/>
        <w:rPr>
          <w:sz w:val="26"/>
          <w:szCs w:val="26"/>
        </w:rPr>
      </w:pPr>
      <w:r>
        <w:rPr>
          <w:b/>
          <w:bCs/>
          <w:sz w:val="26"/>
          <w:szCs w:val="26"/>
        </w:rPr>
        <w:t>Ghi chú</w:t>
      </w:r>
      <w:r>
        <w:rPr>
          <w:sz w:val="26"/>
          <w:szCs w:val="26"/>
        </w:rPr>
        <w:t>:</w:t>
      </w:r>
    </w:p>
    <w:p w14:paraId="0954E44A">
      <w:pPr>
        <w:numPr>
          <w:ilvl w:val="0"/>
          <w:numId w:val="2"/>
        </w:numPr>
        <w:spacing w:before="120" w:line="324" w:lineRule="auto"/>
        <w:ind w:left="426" w:firstLine="0"/>
        <w:contextualSpacing/>
        <w:jc w:val="both"/>
        <w:rPr>
          <w:sz w:val="26"/>
          <w:szCs w:val="26"/>
        </w:rPr>
      </w:pPr>
      <w:r>
        <w:rPr>
          <w:sz w:val="26"/>
          <w:szCs w:val="26"/>
        </w:rPr>
        <w:t>Điểm thưởng và điểm quy đổi nêu trên đang áp dụng cho phương thức xét điểm thi tốt nghiệp trung học phổ thông (tổ hợp 3 môn thi, thang điểm tối đa là 30 điểm). Đối với các phương thức khác nhau sẽ quy đổi về thang điểm tối đa của phương thức tương ứng.</w:t>
      </w:r>
    </w:p>
    <w:p w14:paraId="18C6A854">
      <w:pPr>
        <w:numPr>
          <w:ilvl w:val="0"/>
          <w:numId w:val="2"/>
        </w:numPr>
        <w:spacing w:before="120" w:line="324" w:lineRule="auto"/>
        <w:ind w:left="426" w:firstLine="0"/>
        <w:contextualSpacing/>
        <w:jc w:val="both"/>
        <w:rPr>
          <w:sz w:val="26"/>
          <w:szCs w:val="26"/>
        </w:rPr>
      </w:pPr>
      <w:r>
        <w:rPr>
          <w:sz w:val="26"/>
          <w:szCs w:val="26"/>
        </w:rPr>
        <w:t>Trường không áp dụng đồng thời việc cộng điểm thưởng và quy đổi điểm chứng chỉ tiếng Anh.</w:t>
      </w:r>
    </w:p>
    <w:p w14:paraId="18344FE5">
      <w:pPr>
        <w:numPr>
          <w:ilvl w:val="0"/>
          <w:numId w:val="2"/>
        </w:numPr>
        <w:spacing w:before="120" w:line="324" w:lineRule="auto"/>
        <w:ind w:left="426" w:firstLine="0"/>
        <w:contextualSpacing/>
        <w:jc w:val="both"/>
        <w:rPr>
          <w:sz w:val="26"/>
          <w:szCs w:val="26"/>
        </w:rPr>
      </w:pPr>
      <w:r>
        <w:rPr>
          <w:sz w:val="26"/>
          <w:szCs w:val="26"/>
        </w:rPr>
        <w:t>Đối với thí sinh sử dụng quy đổi điểm chứng chỉ thay thế cho điểm thi môn ngoại ngữ tương ứng để xét điều kiện tổng điểm thi tốt nghiệp theo tổ hợp môn của Trường thì sẽ không được cộng điểm thưởng chứng chỉ tiếng Anh (CCTA).</w:t>
      </w:r>
    </w:p>
    <w:p w14:paraId="29E9D291">
      <w:pPr>
        <w:numPr>
          <w:ilvl w:val="0"/>
          <w:numId w:val="2"/>
        </w:numPr>
        <w:spacing w:before="120" w:line="324" w:lineRule="auto"/>
        <w:ind w:left="426" w:firstLine="0"/>
        <w:contextualSpacing/>
        <w:jc w:val="both"/>
        <w:rPr>
          <w:sz w:val="26"/>
          <w:szCs w:val="26"/>
        </w:rPr>
      </w:pPr>
      <w:r>
        <w:rPr>
          <w:sz w:val="26"/>
          <w:szCs w:val="26"/>
        </w:rPr>
        <w:t>Đối với chứng chỉ TOEIC: thí sinh cần nộp cùng lúc chứng chỉ TOEIC (Nghe và Đọc) và chứng chỉ TOEIC (Nói và Viết). Điểm thưởng và điểm quy đổi sẽ căn cứ vào cặp điểm thành phần có mức thấp hơn.</w:t>
      </w:r>
    </w:p>
    <w:p w14:paraId="0A3FDE5E">
      <w:pPr>
        <w:numPr>
          <w:ilvl w:val="0"/>
          <w:numId w:val="2"/>
        </w:numPr>
        <w:spacing w:before="120" w:line="324" w:lineRule="auto"/>
        <w:ind w:left="426" w:firstLine="0"/>
        <w:contextualSpacing/>
        <w:jc w:val="both"/>
        <w:rPr>
          <w:sz w:val="26"/>
          <w:szCs w:val="26"/>
        </w:rPr>
      </w:pPr>
      <w:r>
        <w:rPr>
          <w:sz w:val="26"/>
          <w:szCs w:val="26"/>
        </w:rPr>
        <w:t>Đối chứng chỉ TOEFL iBT: không áp dụng chứng chỉ TOEFL iBT Home Edition./.</w:t>
      </w:r>
    </w:p>
    <w:p w14:paraId="4F427FE2">
      <w:pPr>
        <w:spacing w:before="120" w:line="324" w:lineRule="auto"/>
        <w:contextualSpacing/>
        <w:jc w:val="both"/>
        <w:rPr>
          <w:sz w:val="26"/>
          <w:szCs w:val="26"/>
        </w:rPr>
      </w:pPr>
    </w:p>
    <w:p w14:paraId="793E5C06">
      <w:pPr>
        <w:widowControl w:val="0"/>
        <w:tabs>
          <w:tab w:val="left" w:pos="8202"/>
        </w:tabs>
        <w:spacing w:line="276" w:lineRule="auto"/>
        <w:jc w:val="center"/>
        <w:rPr>
          <w:b/>
          <w:szCs w:val="28"/>
          <w:lang w:val="sv-SE"/>
        </w:rPr>
      </w:pPr>
    </w:p>
    <w:p w14:paraId="06A2759A">
      <w:pPr>
        <w:widowControl w:val="0"/>
        <w:tabs>
          <w:tab w:val="left" w:pos="8202"/>
        </w:tabs>
        <w:spacing w:line="276" w:lineRule="auto"/>
        <w:jc w:val="center"/>
        <w:rPr>
          <w:b/>
          <w:szCs w:val="28"/>
          <w:lang w:val="sv-SE"/>
        </w:rPr>
      </w:pPr>
    </w:p>
    <w:p w14:paraId="37E2C56A">
      <w:pPr>
        <w:widowControl w:val="0"/>
        <w:tabs>
          <w:tab w:val="left" w:pos="8202"/>
        </w:tabs>
        <w:spacing w:line="276" w:lineRule="auto"/>
        <w:jc w:val="center"/>
        <w:rPr>
          <w:b/>
          <w:szCs w:val="28"/>
          <w:lang w:val="sv-SE"/>
        </w:rPr>
      </w:pPr>
    </w:p>
    <w:p w14:paraId="00717B30">
      <w:pPr>
        <w:widowControl w:val="0"/>
        <w:tabs>
          <w:tab w:val="left" w:pos="8202"/>
        </w:tabs>
        <w:spacing w:line="276" w:lineRule="auto"/>
        <w:jc w:val="center"/>
        <w:rPr>
          <w:b/>
          <w:szCs w:val="28"/>
          <w:lang w:val="sv-SE"/>
        </w:rPr>
      </w:pPr>
    </w:p>
    <w:p w14:paraId="4C0D5F77">
      <w:pPr>
        <w:widowControl w:val="0"/>
        <w:tabs>
          <w:tab w:val="left" w:pos="8202"/>
        </w:tabs>
        <w:spacing w:line="276" w:lineRule="auto"/>
        <w:jc w:val="center"/>
        <w:rPr>
          <w:b/>
          <w:szCs w:val="28"/>
          <w:lang w:val="sv-SE"/>
        </w:rPr>
      </w:pPr>
    </w:p>
    <w:p w14:paraId="78ADEB4C">
      <w:pPr>
        <w:widowControl w:val="0"/>
        <w:tabs>
          <w:tab w:val="left" w:pos="8202"/>
        </w:tabs>
        <w:spacing w:line="276" w:lineRule="auto"/>
        <w:jc w:val="center"/>
        <w:rPr>
          <w:b/>
          <w:szCs w:val="28"/>
          <w:lang w:val="sv-SE"/>
        </w:rPr>
      </w:pPr>
    </w:p>
    <w:p w14:paraId="0CA14481">
      <w:pPr>
        <w:widowControl w:val="0"/>
        <w:tabs>
          <w:tab w:val="left" w:pos="8202"/>
        </w:tabs>
        <w:spacing w:line="276" w:lineRule="auto"/>
        <w:jc w:val="center"/>
        <w:rPr>
          <w:b/>
          <w:szCs w:val="28"/>
          <w:lang w:val="sv-SE"/>
        </w:rPr>
      </w:pPr>
    </w:p>
    <w:p w14:paraId="6D79FEDE">
      <w:pPr>
        <w:widowControl w:val="0"/>
        <w:tabs>
          <w:tab w:val="left" w:pos="8202"/>
        </w:tabs>
        <w:spacing w:line="276" w:lineRule="auto"/>
        <w:jc w:val="center"/>
        <w:rPr>
          <w:b/>
          <w:szCs w:val="28"/>
          <w:lang w:val="sv-SE"/>
        </w:rPr>
      </w:pPr>
    </w:p>
    <w:sectPr>
      <w:pgSz w:w="16838" w:h="11906" w:orient="landscape"/>
      <w:pgMar w:top="1020" w:right="902" w:bottom="1440" w:left="663" w:header="720" w:footer="272" w:gutter="0"/>
      <w:pgNumType w:start="1"/>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MS Gothic">
    <w:altName w:val="冬青黑体简体中文"/>
    <w:panose1 w:val="020B0609070205080204"/>
    <w:charset w:val="80"/>
    <w:family w:val="modern"/>
    <w:pitch w:val="default"/>
    <w:sig w:usb0="00000000" w:usb1="00000000" w:usb2="08000012" w:usb3="00000000" w:csb0="0002009F" w:csb1="00000000"/>
  </w:font>
  <w:font w:name="Georgia">
    <w:panose1 w:val="02040502050405090303"/>
    <w:charset w:val="00"/>
    <w:family w:val="roman"/>
    <w:pitch w:val="default"/>
    <w:sig w:usb0="00000287" w:usb1="00000000" w:usb2="00000000" w:usb3="00000000" w:csb0="2000009F"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Lato Medium">
    <w:altName w:val="苹方-简"/>
    <w:panose1 w:val="020F0502020204030203"/>
    <w:charset w:val="00"/>
    <w:family w:val="swiss"/>
    <w:pitch w:val="default"/>
    <w:sig w:usb0="00000000" w:usb1="00000000" w:usb2="00000009" w:usb3="00000000" w:csb0="0000019F" w:csb1="00000000"/>
  </w:font>
  <w:font w:name="Cambria Math">
    <w:altName w:val="Kingsoft Math"/>
    <w:panose1 w:val="02040503050406030204"/>
    <w:charset w:val="00"/>
    <w:family w:val="roman"/>
    <w:pitch w:val="default"/>
    <w:sig w:usb0="00000000" w:usb1="00000000" w:usb2="00000000" w:usb3="00000000" w:csb0="0000019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Kingsoft Math">
    <w:panose1 w:val="02040503050406030204"/>
    <w:charset w:val="00"/>
    <w:family w:val="auto"/>
    <w:pitch w:val="default"/>
    <w:sig w:usb0="80000087" w:usb1="00002068" w:usb2="0000000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812DD"/>
    <w:multiLevelType w:val="multilevel"/>
    <w:tmpl w:val="4FF812DD"/>
    <w:lvl w:ilvl="0" w:tentative="0">
      <w:start w:val="1"/>
      <w:numFmt w:val="bullet"/>
      <w:lvlText w:val=""/>
      <w:lvlJc w:val="left"/>
      <w:pPr>
        <w:ind w:left="2955" w:hanging="360"/>
      </w:pPr>
      <w:rPr>
        <w:rFonts w:hint="default" w:ascii="Symbol" w:hAnsi="Symbol"/>
        <w:color w:val="auto"/>
      </w:rPr>
    </w:lvl>
    <w:lvl w:ilvl="1" w:tentative="0">
      <w:start w:val="1"/>
      <w:numFmt w:val="bullet"/>
      <w:lvlText w:val="o"/>
      <w:lvlJc w:val="left"/>
      <w:pPr>
        <w:ind w:left="3675" w:hanging="360"/>
      </w:pPr>
      <w:rPr>
        <w:rFonts w:hint="default" w:ascii="Courier New" w:hAnsi="Courier New" w:cs="Courier New"/>
      </w:rPr>
    </w:lvl>
    <w:lvl w:ilvl="2" w:tentative="0">
      <w:start w:val="1"/>
      <w:numFmt w:val="bullet"/>
      <w:lvlText w:val=""/>
      <w:lvlJc w:val="left"/>
      <w:pPr>
        <w:ind w:left="4395" w:hanging="360"/>
      </w:pPr>
      <w:rPr>
        <w:rFonts w:hint="default" w:ascii="Wingdings" w:hAnsi="Wingdings"/>
      </w:rPr>
    </w:lvl>
    <w:lvl w:ilvl="3" w:tentative="0">
      <w:start w:val="1"/>
      <w:numFmt w:val="bullet"/>
      <w:lvlText w:val=""/>
      <w:lvlJc w:val="left"/>
      <w:pPr>
        <w:ind w:left="5115" w:hanging="360"/>
      </w:pPr>
      <w:rPr>
        <w:rFonts w:hint="default" w:ascii="Symbol" w:hAnsi="Symbol"/>
      </w:rPr>
    </w:lvl>
    <w:lvl w:ilvl="4" w:tentative="0">
      <w:start w:val="1"/>
      <w:numFmt w:val="bullet"/>
      <w:lvlText w:val="o"/>
      <w:lvlJc w:val="left"/>
      <w:pPr>
        <w:ind w:left="5835" w:hanging="360"/>
      </w:pPr>
      <w:rPr>
        <w:rFonts w:hint="default" w:ascii="Courier New" w:hAnsi="Courier New" w:cs="Courier New"/>
      </w:rPr>
    </w:lvl>
    <w:lvl w:ilvl="5" w:tentative="0">
      <w:start w:val="1"/>
      <w:numFmt w:val="bullet"/>
      <w:lvlText w:val=""/>
      <w:lvlJc w:val="left"/>
      <w:pPr>
        <w:ind w:left="6555" w:hanging="360"/>
      </w:pPr>
      <w:rPr>
        <w:rFonts w:hint="default" w:ascii="Wingdings" w:hAnsi="Wingdings"/>
      </w:rPr>
    </w:lvl>
    <w:lvl w:ilvl="6" w:tentative="0">
      <w:start w:val="1"/>
      <w:numFmt w:val="bullet"/>
      <w:lvlText w:val=""/>
      <w:lvlJc w:val="left"/>
      <w:pPr>
        <w:ind w:left="7275" w:hanging="360"/>
      </w:pPr>
      <w:rPr>
        <w:rFonts w:hint="default" w:ascii="Symbol" w:hAnsi="Symbol"/>
      </w:rPr>
    </w:lvl>
    <w:lvl w:ilvl="7" w:tentative="0">
      <w:start w:val="1"/>
      <w:numFmt w:val="bullet"/>
      <w:lvlText w:val="o"/>
      <w:lvlJc w:val="left"/>
      <w:pPr>
        <w:ind w:left="7995" w:hanging="360"/>
      </w:pPr>
      <w:rPr>
        <w:rFonts w:hint="default" w:ascii="Courier New" w:hAnsi="Courier New" w:cs="Courier New"/>
      </w:rPr>
    </w:lvl>
    <w:lvl w:ilvl="8" w:tentative="0">
      <w:start w:val="1"/>
      <w:numFmt w:val="bullet"/>
      <w:lvlText w:val=""/>
      <w:lvlJc w:val="left"/>
      <w:pPr>
        <w:ind w:left="8715" w:hanging="360"/>
      </w:pPr>
      <w:rPr>
        <w:rFonts w:hint="default" w:ascii="Wingdings" w:hAnsi="Wingdings"/>
      </w:rPr>
    </w:lvl>
  </w:abstractNum>
  <w:abstractNum w:abstractNumId="1">
    <w:nsid w:val="7B5B3740"/>
    <w:multiLevelType w:val="multilevel"/>
    <w:tmpl w:val="7B5B3740"/>
    <w:lvl w:ilvl="0" w:tentative="0">
      <w:start w:val="1"/>
      <w:numFmt w:val="decimal"/>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A7"/>
    <w:rsid w:val="00017BD3"/>
    <w:rsid w:val="000246A0"/>
    <w:rsid w:val="00035F87"/>
    <w:rsid w:val="00044D31"/>
    <w:rsid w:val="00047AFF"/>
    <w:rsid w:val="0006021C"/>
    <w:rsid w:val="0008724D"/>
    <w:rsid w:val="000965A1"/>
    <w:rsid w:val="000B300F"/>
    <w:rsid w:val="000B7977"/>
    <w:rsid w:val="000C00A1"/>
    <w:rsid w:val="000C59D0"/>
    <w:rsid w:val="000C7D20"/>
    <w:rsid w:val="000D0789"/>
    <w:rsid w:val="000D3BCD"/>
    <w:rsid w:val="000F70CA"/>
    <w:rsid w:val="00104EAC"/>
    <w:rsid w:val="0011403B"/>
    <w:rsid w:val="00115DFF"/>
    <w:rsid w:val="001241AA"/>
    <w:rsid w:val="00124664"/>
    <w:rsid w:val="00127E0E"/>
    <w:rsid w:val="00137259"/>
    <w:rsid w:val="00152333"/>
    <w:rsid w:val="00155D9D"/>
    <w:rsid w:val="001707FD"/>
    <w:rsid w:val="00187104"/>
    <w:rsid w:val="001A020D"/>
    <w:rsid w:val="001A407F"/>
    <w:rsid w:val="001A70AF"/>
    <w:rsid w:val="001B53A9"/>
    <w:rsid w:val="001B731B"/>
    <w:rsid w:val="001D2C1E"/>
    <w:rsid w:val="001D2D99"/>
    <w:rsid w:val="001E1B9F"/>
    <w:rsid w:val="001E5153"/>
    <w:rsid w:val="001F0545"/>
    <w:rsid w:val="00225E91"/>
    <w:rsid w:val="00236CD9"/>
    <w:rsid w:val="0025691B"/>
    <w:rsid w:val="00283921"/>
    <w:rsid w:val="00293719"/>
    <w:rsid w:val="002A6C5E"/>
    <w:rsid w:val="002A717F"/>
    <w:rsid w:val="002B0F13"/>
    <w:rsid w:val="002B17ED"/>
    <w:rsid w:val="002B1E05"/>
    <w:rsid w:val="00305991"/>
    <w:rsid w:val="00317F7D"/>
    <w:rsid w:val="00333435"/>
    <w:rsid w:val="00335B2B"/>
    <w:rsid w:val="00343B0B"/>
    <w:rsid w:val="003520B2"/>
    <w:rsid w:val="00361636"/>
    <w:rsid w:val="00363756"/>
    <w:rsid w:val="00395F04"/>
    <w:rsid w:val="003A026B"/>
    <w:rsid w:val="003B6006"/>
    <w:rsid w:val="003C10B0"/>
    <w:rsid w:val="003C36EB"/>
    <w:rsid w:val="003E0A85"/>
    <w:rsid w:val="003F13E5"/>
    <w:rsid w:val="003F32C6"/>
    <w:rsid w:val="003F724C"/>
    <w:rsid w:val="004031D7"/>
    <w:rsid w:val="00424A11"/>
    <w:rsid w:val="00427E4E"/>
    <w:rsid w:val="004454B9"/>
    <w:rsid w:val="0045639D"/>
    <w:rsid w:val="004608EF"/>
    <w:rsid w:val="004856D1"/>
    <w:rsid w:val="004A59D5"/>
    <w:rsid w:val="004A6F7E"/>
    <w:rsid w:val="004B102E"/>
    <w:rsid w:val="004E78AC"/>
    <w:rsid w:val="00532322"/>
    <w:rsid w:val="00544B06"/>
    <w:rsid w:val="0055037A"/>
    <w:rsid w:val="005669D4"/>
    <w:rsid w:val="00571560"/>
    <w:rsid w:val="0058146F"/>
    <w:rsid w:val="00582B42"/>
    <w:rsid w:val="005A4355"/>
    <w:rsid w:val="005B050E"/>
    <w:rsid w:val="005E0051"/>
    <w:rsid w:val="005E6202"/>
    <w:rsid w:val="005F2233"/>
    <w:rsid w:val="006023A8"/>
    <w:rsid w:val="00603DB5"/>
    <w:rsid w:val="006074CA"/>
    <w:rsid w:val="00626977"/>
    <w:rsid w:val="0065008C"/>
    <w:rsid w:val="00653D76"/>
    <w:rsid w:val="006569B5"/>
    <w:rsid w:val="006A4C3D"/>
    <w:rsid w:val="006B3396"/>
    <w:rsid w:val="006C4F93"/>
    <w:rsid w:val="006D47D6"/>
    <w:rsid w:val="006E3DC9"/>
    <w:rsid w:val="006F0929"/>
    <w:rsid w:val="006F527A"/>
    <w:rsid w:val="006F6299"/>
    <w:rsid w:val="0070570A"/>
    <w:rsid w:val="00710463"/>
    <w:rsid w:val="00713A1E"/>
    <w:rsid w:val="00722039"/>
    <w:rsid w:val="007265A1"/>
    <w:rsid w:val="007335DF"/>
    <w:rsid w:val="00755E0C"/>
    <w:rsid w:val="00771500"/>
    <w:rsid w:val="00775BE2"/>
    <w:rsid w:val="0078471B"/>
    <w:rsid w:val="007A5269"/>
    <w:rsid w:val="007C6ED7"/>
    <w:rsid w:val="007D0AB7"/>
    <w:rsid w:val="007D17BB"/>
    <w:rsid w:val="007D6F9D"/>
    <w:rsid w:val="007E7A28"/>
    <w:rsid w:val="007F5016"/>
    <w:rsid w:val="007F780D"/>
    <w:rsid w:val="0081679D"/>
    <w:rsid w:val="008426F4"/>
    <w:rsid w:val="008554B1"/>
    <w:rsid w:val="00860372"/>
    <w:rsid w:val="008632FA"/>
    <w:rsid w:val="008755C4"/>
    <w:rsid w:val="00890396"/>
    <w:rsid w:val="008964E4"/>
    <w:rsid w:val="008F0FF8"/>
    <w:rsid w:val="00914768"/>
    <w:rsid w:val="00924208"/>
    <w:rsid w:val="0093553C"/>
    <w:rsid w:val="0094307C"/>
    <w:rsid w:val="00954855"/>
    <w:rsid w:val="00977437"/>
    <w:rsid w:val="00997982"/>
    <w:rsid w:val="009A5765"/>
    <w:rsid w:val="009B0161"/>
    <w:rsid w:val="009B467A"/>
    <w:rsid w:val="009B78AC"/>
    <w:rsid w:val="009C74FC"/>
    <w:rsid w:val="009D08BA"/>
    <w:rsid w:val="009E19FE"/>
    <w:rsid w:val="009F2D27"/>
    <w:rsid w:val="009F4BA7"/>
    <w:rsid w:val="00A10B25"/>
    <w:rsid w:val="00A20843"/>
    <w:rsid w:val="00A25140"/>
    <w:rsid w:val="00A30B2B"/>
    <w:rsid w:val="00A3644D"/>
    <w:rsid w:val="00A37CB5"/>
    <w:rsid w:val="00A518F7"/>
    <w:rsid w:val="00A61678"/>
    <w:rsid w:val="00A67A4B"/>
    <w:rsid w:val="00A9378D"/>
    <w:rsid w:val="00A9540C"/>
    <w:rsid w:val="00A965F3"/>
    <w:rsid w:val="00AA1E11"/>
    <w:rsid w:val="00AC3C15"/>
    <w:rsid w:val="00AC4C48"/>
    <w:rsid w:val="00AE1B02"/>
    <w:rsid w:val="00AE29EB"/>
    <w:rsid w:val="00AE2B9F"/>
    <w:rsid w:val="00AF2D42"/>
    <w:rsid w:val="00B02396"/>
    <w:rsid w:val="00B03C5F"/>
    <w:rsid w:val="00B2467D"/>
    <w:rsid w:val="00B37313"/>
    <w:rsid w:val="00B42E31"/>
    <w:rsid w:val="00B4612E"/>
    <w:rsid w:val="00B47C15"/>
    <w:rsid w:val="00B50E6B"/>
    <w:rsid w:val="00B51653"/>
    <w:rsid w:val="00B53077"/>
    <w:rsid w:val="00B5435A"/>
    <w:rsid w:val="00B603F8"/>
    <w:rsid w:val="00B66963"/>
    <w:rsid w:val="00B74EEC"/>
    <w:rsid w:val="00B76174"/>
    <w:rsid w:val="00B9302D"/>
    <w:rsid w:val="00BA0687"/>
    <w:rsid w:val="00BB2D87"/>
    <w:rsid w:val="00BB2F24"/>
    <w:rsid w:val="00BB3D89"/>
    <w:rsid w:val="00BB6AA3"/>
    <w:rsid w:val="00BC296E"/>
    <w:rsid w:val="00BC2F54"/>
    <w:rsid w:val="00BD6574"/>
    <w:rsid w:val="00BF1556"/>
    <w:rsid w:val="00BF7679"/>
    <w:rsid w:val="00BF7B5E"/>
    <w:rsid w:val="00C10D7B"/>
    <w:rsid w:val="00C13239"/>
    <w:rsid w:val="00C13429"/>
    <w:rsid w:val="00C14389"/>
    <w:rsid w:val="00C1579B"/>
    <w:rsid w:val="00C249C8"/>
    <w:rsid w:val="00C26D99"/>
    <w:rsid w:val="00C27F09"/>
    <w:rsid w:val="00C365EB"/>
    <w:rsid w:val="00C4083C"/>
    <w:rsid w:val="00C41740"/>
    <w:rsid w:val="00C53005"/>
    <w:rsid w:val="00C63B9E"/>
    <w:rsid w:val="00C708CF"/>
    <w:rsid w:val="00C734B3"/>
    <w:rsid w:val="00C92658"/>
    <w:rsid w:val="00C97A94"/>
    <w:rsid w:val="00CA18E7"/>
    <w:rsid w:val="00CA19B4"/>
    <w:rsid w:val="00CB5232"/>
    <w:rsid w:val="00CC21F3"/>
    <w:rsid w:val="00CD619C"/>
    <w:rsid w:val="00CF38BD"/>
    <w:rsid w:val="00D0125F"/>
    <w:rsid w:val="00D132F8"/>
    <w:rsid w:val="00D30C37"/>
    <w:rsid w:val="00D30DE2"/>
    <w:rsid w:val="00D42F8F"/>
    <w:rsid w:val="00D4777E"/>
    <w:rsid w:val="00D66C8B"/>
    <w:rsid w:val="00D769C5"/>
    <w:rsid w:val="00D82761"/>
    <w:rsid w:val="00D854BD"/>
    <w:rsid w:val="00D90E9E"/>
    <w:rsid w:val="00D92E17"/>
    <w:rsid w:val="00DA21EA"/>
    <w:rsid w:val="00DA53A7"/>
    <w:rsid w:val="00DB2246"/>
    <w:rsid w:val="00DB6387"/>
    <w:rsid w:val="00DC378E"/>
    <w:rsid w:val="00DE2124"/>
    <w:rsid w:val="00E21EE1"/>
    <w:rsid w:val="00E2339A"/>
    <w:rsid w:val="00E34FFE"/>
    <w:rsid w:val="00E35382"/>
    <w:rsid w:val="00E35E86"/>
    <w:rsid w:val="00E50B36"/>
    <w:rsid w:val="00E966DD"/>
    <w:rsid w:val="00EA1308"/>
    <w:rsid w:val="00EB5162"/>
    <w:rsid w:val="00EB5DC8"/>
    <w:rsid w:val="00EB7EF1"/>
    <w:rsid w:val="00EC06EA"/>
    <w:rsid w:val="00EC7704"/>
    <w:rsid w:val="00ED64BB"/>
    <w:rsid w:val="00ED6E94"/>
    <w:rsid w:val="00EE387C"/>
    <w:rsid w:val="00EE391C"/>
    <w:rsid w:val="00EE7064"/>
    <w:rsid w:val="00F05C39"/>
    <w:rsid w:val="00F15C27"/>
    <w:rsid w:val="00F32174"/>
    <w:rsid w:val="00F40200"/>
    <w:rsid w:val="00F6131F"/>
    <w:rsid w:val="00F66175"/>
    <w:rsid w:val="00F6652E"/>
    <w:rsid w:val="00F665B4"/>
    <w:rsid w:val="00F71BD4"/>
    <w:rsid w:val="00F80AB6"/>
    <w:rsid w:val="00F8189A"/>
    <w:rsid w:val="00FA78B9"/>
    <w:rsid w:val="00FC138E"/>
    <w:rsid w:val="00FC36B7"/>
    <w:rsid w:val="00FE1036"/>
    <w:rsid w:val="00FE36A4"/>
    <w:rsid w:val="00FE7FCC"/>
    <w:rsid w:val="00FF2AA1"/>
    <w:rsid w:val="766F4CCC"/>
    <w:rsid w:val="B7F281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1"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spacing w:before="480" w:after="120" w:line="276" w:lineRule="auto"/>
      <w:outlineLvl w:val="0"/>
    </w:pPr>
    <w:rPr>
      <w:rFonts w:ascii="Calibri" w:hAnsi="Calibri" w:eastAsia="MS Gothic"/>
      <w:b/>
      <w:sz w:val="48"/>
      <w:szCs w:val="48"/>
      <w:lang w:eastAsia="ja-JP"/>
    </w:rPr>
  </w:style>
  <w:style w:type="paragraph" w:styleId="3">
    <w:name w:val="heading 2"/>
    <w:basedOn w:val="1"/>
    <w:next w:val="1"/>
    <w:semiHidden/>
    <w:unhideWhenUsed/>
    <w:qFormat/>
    <w:uiPriority w:val="9"/>
    <w:pPr>
      <w:keepNext/>
      <w:keepLines/>
      <w:spacing w:before="360" w:after="80" w:line="276" w:lineRule="auto"/>
      <w:outlineLvl w:val="1"/>
    </w:pPr>
    <w:rPr>
      <w:rFonts w:ascii="Calibri" w:hAnsi="Calibri" w:eastAsia="MS Gothic"/>
      <w:b/>
      <w:sz w:val="36"/>
      <w:szCs w:val="36"/>
      <w:lang w:eastAsia="ja-JP"/>
    </w:rPr>
  </w:style>
  <w:style w:type="paragraph" w:styleId="4">
    <w:name w:val="heading 3"/>
    <w:basedOn w:val="1"/>
    <w:next w:val="1"/>
    <w:semiHidden/>
    <w:unhideWhenUsed/>
    <w:qFormat/>
    <w:uiPriority w:val="9"/>
    <w:pPr>
      <w:keepNext/>
      <w:keepLines/>
      <w:spacing w:before="280" w:after="80" w:line="276" w:lineRule="auto"/>
      <w:outlineLvl w:val="2"/>
    </w:pPr>
    <w:rPr>
      <w:rFonts w:ascii="Calibri" w:hAnsi="Calibri" w:eastAsia="MS Gothic"/>
      <w:b/>
      <w:sz w:val="28"/>
      <w:szCs w:val="28"/>
      <w:lang w:eastAsia="ja-JP"/>
    </w:rPr>
  </w:style>
  <w:style w:type="paragraph" w:styleId="5">
    <w:name w:val="heading 4"/>
    <w:basedOn w:val="1"/>
    <w:next w:val="1"/>
    <w:semiHidden/>
    <w:unhideWhenUsed/>
    <w:qFormat/>
    <w:uiPriority w:val="9"/>
    <w:pPr>
      <w:keepNext/>
      <w:keepLines/>
      <w:spacing w:before="240" w:after="40" w:line="276" w:lineRule="auto"/>
      <w:outlineLvl w:val="3"/>
    </w:pPr>
    <w:rPr>
      <w:rFonts w:ascii="Calibri" w:hAnsi="Calibri" w:eastAsia="MS Gothic"/>
      <w:b/>
      <w:lang w:eastAsia="ja-JP"/>
    </w:rPr>
  </w:style>
  <w:style w:type="paragraph" w:styleId="6">
    <w:name w:val="heading 5"/>
    <w:basedOn w:val="1"/>
    <w:next w:val="1"/>
    <w:semiHidden/>
    <w:unhideWhenUsed/>
    <w:qFormat/>
    <w:uiPriority w:val="9"/>
    <w:pPr>
      <w:keepNext/>
      <w:keepLines/>
      <w:spacing w:before="220" w:after="40" w:line="276" w:lineRule="auto"/>
      <w:outlineLvl w:val="4"/>
    </w:pPr>
    <w:rPr>
      <w:rFonts w:ascii="Calibri" w:hAnsi="Calibri" w:eastAsia="MS Gothic"/>
      <w:b/>
      <w:sz w:val="22"/>
      <w:szCs w:val="22"/>
      <w:lang w:eastAsia="ja-JP"/>
    </w:rPr>
  </w:style>
  <w:style w:type="paragraph" w:styleId="7">
    <w:name w:val="heading 6"/>
    <w:basedOn w:val="1"/>
    <w:next w:val="1"/>
    <w:semiHidden/>
    <w:unhideWhenUsed/>
    <w:qFormat/>
    <w:uiPriority w:val="9"/>
    <w:pPr>
      <w:keepNext/>
      <w:keepLines/>
      <w:spacing w:before="200" w:after="40" w:line="276" w:lineRule="auto"/>
      <w:outlineLvl w:val="5"/>
    </w:pPr>
    <w:rPr>
      <w:rFonts w:ascii="Calibri" w:hAnsi="Calibri" w:eastAsia="MS Gothic"/>
      <w:b/>
      <w:sz w:val="20"/>
      <w:szCs w:val="20"/>
      <w:lang w:eastAsia="ja-JP"/>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2"/>
    <w:semiHidden/>
    <w:unhideWhenUsed/>
    <w:uiPriority w:val="99"/>
    <w:rPr>
      <w:rFonts w:eastAsia="MS Gothic"/>
      <w:sz w:val="18"/>
      <w:szCs w:val="18"/>
      <w:lang w:eastAsia="ja-JP"/>
    </w:rPr>
  </w:style>
  <w:style w:type="character" w:styleId="11">
    <w:name w:val="annotation reference"/>
    <w:basedOn w:val="8"/>
    <w:semiHidden/>
    <w:unhideWhenUsed/>
    <w:uiPriority w:val="99"/>
    <w:rPr>
      <w:sz w:val="16"/>
      <w:szCs w:val="16"/>
    </w:rPr>
  </w:style>
  <w:style w:type="paragraph" w:styleId="12">
    <w:name w:val="annotation text"/>
    <w:basedOn w:val="1"/>
    <w:link w:val="26"/>
    <w:semiHidden/>
    <w:unhideWhenUsed/>
    <w:uiPriority w:val="99"/>
    <w:pPr>
      <w:spacing w:after="200"/>
    </w:pPr>
    <w:rPr>
      <w:rFonts w:ascii="Calibri" w:hAnsi="Calibri" w:eastAsia="MS Gothic"/>
      <w:sz w:val="20"/>
      <w:szCs w:val="20"/>
      <w:lang w:eastAsia="ja-JP"/>
    </w:rPr>
  </w:style>
  <w:style w:type="paragraph" w:styleId="13">
    <w:name w:val="annotation subject"/>
    <w:basedOn w:val="12"/>
    <w:next w:val="12"/>
    <w:link w:val="27"/>
    <w:semiHidden/>
    <w:unhideWhenUsed/>
    <w:uiPriority w:val="99"/>
    <w:rPr>
      <w:b/>
      <w:bCs/>
    </w:rPr>
  </w:style>
  <w:style w:type="character" w:styleId="14">
    <w:name w:val="Emphasis"/>
    <w:basedOn w:val="8"/>
    <w:qFormat/>
    <w:uiPriority w:val="20"/>
    <w:rPr>
      <w:i/>
      <w:iCs/>
    </w:rPr>
  </w:style>
  <w:style w:type="character" w:styleId="15">
    <w:name w:val="FollowedHyperlink"/>
    <w:basedOn w:val="8"/>
    <w:semiHidden/>
    <w:unhideWhenUsed/>
    <w:uiPriority w:val="99"/>
    <w:rPr>
      <w:color w:val="954F72" w:themeColor="followedHyperlink"/>
      <w:u w:val="single"/>
      <w14:textFill>
        <w14:solidFill>
          <w14:schemeClr w14:val="folHlink"/>
        </w14:solidFill>
      </w14:textFill>
    </w:rPr>
  </w:style>
  <w:style w:type="paragraph" w:styleId="16">
    <w:name w:val="footer"/>
    <w:basedOn w:val="1"/>
    <w:link w:val="25"/>
    <w:unhideWhenUsed/>
    <w:uiPriority w:val="99"/>
    <w:pPr>
      <w:tabs>
        <w:tab w:val="center" w:pos="4680"/>
        <w:tab w:val="right" w:pos="9360"/>
      </w:tabs>
    </w:pPr>
    <w:rPr>
      <w:rFonts w:ascii="Calibri" w:hAnsi="Calibri" w:eastAsia="MS Gothic"/>
      <w:sz w:val="22"/>
      <w:szCs w:val="22"/>
      <w:lang w:eastAsia="ja-JP"/>
    </w:rPr>
  </w:style>
  <w:style w:type="paragraph" w:styleId="17">
    <w:name w:val="header"/>
    <w:basedOn w:val="1"/>
    <w:link w:val="24"/>
    <w:unhideWhenUsed/>
    <w:uiPriority w:val="1"/>
    <w:pPr>
      <w:tabs>
        <w:tab w:val="center" w:pos="4680"/>
        <w:tab w:val="right" w:pos="9360"/>
      </w:tabs>
    </w:pPr>
    <w:rPr>
      <w:rFonts w:ascii="Calibri" w:hAnsi="Calibri" w:eastAsia="MS Gothic"/>
      <w:sz w:val="22"/>
      <w:szCs w:val="22"/>
      <w:lang w:eastAsia="ja-JP"/>
    </w:rPr>
  </w:style>
  <w:style w:type="character" w:styleId="18">
    <w:name w:val="Hyperlink"/>
    <w:unhideWhenUsed/>
    <w:uiPriority w:val="99"/>
    <w:rPr>
      <w:color w:val="9454C3"/>
      <w:u w:val="single"/>
    </w:rPr>
  </w:style>
  <w:style w:type="paragraph" w:styleId="19">
    <w:name w:val="Normal (Web)"/>
    <w:basedOn w:val="1"/>
    <w:unhideWhenUsed/>
    <w:uiPriority w:val="99"/>
    <w:pPr>
      <w:spacing w:before="100" w:beforeAutospacing="1" w:after="100" w:afterAutospacing="1"/>
    </w:pPr>
  </w:style>
  <w:style w:type="character" w:styleId="20">
    <w:name w:val="Strong"/>
    <w:basedOn w:val="8"/>
    <w:qFormat/>
    <w:uiPriority w:val="22"/>
    <w:rPr>
      <w:b/>
      <w:bCs/>
    </w:rPr>
  </w:style>
  <w:style w:type="paragraph" w:styleId="21">
    <w:name w:val="Subtitle"/>
    <w:basedOn w:val="1"/>
    <w:next w:val="1"/>
    <w:qFormat/>
    <w:uiPriority w:val="11"/>
    <w:pPr>
      <w:keepNext/>
      <w:keepLines/>
      <w:spacing w:before="360" w:after="80" w:line="276" w:lineRule="auto"/>
    </w:pPr>
    <w:rPr>
      <w:rFonts w:ascii="Georgia" w:hAnsi="Georgia" w:eastAsia="Georgia" w:cs="Georgia"/>
      <w:i/>
      <w:color w:val="666666"/>
      <w:sz w:val="48"/>
      <w:szCs w:val="48"/>
      <w:lang w:eastAsia="ja-JP"/>
    </w:rPr>
  </w:style>
  <w:style w:type="table" w:styleId="22">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qFormat/>
    <w:uiPriority w:val="10"/>
    <w:pPr>
      <w:keepNext/>
      <w:keepLines/>
      <w:spacing w:before="480" w:after="120" w:line="276" w:lineRule="auto"/>
    </w:pPr>
    <w:rPr>
      <w:rFonts w:ascii="Calibri" w:hAnsi="Calibri" w:eastAsia="MS Gothic"/>
      <w:b/>
      <w:sz w:val="72"/>
      <w:szCs w:val="72"/>
      <w:lang w:eastAsia="ja-JP"/>
    </w:rPr>
  </w:style>
  <w:style w:type="character" w:customStyle="1" w:styleId="24">
    <w:name w:val="Header Char"/>
    <w:basedOn w:val="8"/>
    <w:link w:val="17"/>
    <w:uiPriority w:val="1"/>
    <w:rPr>
      <w:rFonts w:ascii="Calibri" w:hAnsi="Calibri" w:eastAsia="MS Gothic" w:cs="Times New Roman"/>
      <w:lang w:eastAsia="ja-JP"/>
    </w:rPr>
  </w:style>
  <w:style w:type="character" w:customStyle="1" w:styleId="25">
    <w:name w:val="Footer Char"/>
    <w:basedOn w:val="8"/>
    <w:link w:val="16"/>
    <w:uiPriority w:val="99"/>
    <w:rPr>
      <w:rFonts w:ascii="Calibri" w:hAnsi="Calibri" w:eastAsia="MS Gothic" w:cs="Times New Roman"/>
      <w:lang w:eastAsia="ja-JP"/>
    </w:rPr>
  </w:style>
  <w:style w:type="character" w:customStyle="1" w:styleId="26">
    <w:name w:val="Comment Text Char"/>
    <w:basedOn w:val="8"/>
    <w:link w:val="12"/>
    <w:semiHidden/>
    <w:uiPriority w:val="99"/>
    <w:rPr>
      <w:rFonts w:ascii="Calibri" w:hAnsi="Calibri" w:eastAsia="MS Gothic" w:cs="Times New Roman"/>
      <w:sz w:val="20"/>
      <w:szCs w:val="20"/>
      <w:lang w:eastAsia="ja-JP"/>
    </w:rPr>
  </w:style>
  <w:style w:type="character" w:customStyle="1" w:styleId="27">
    <w:name w:val="Comment Subject Char"/>
    <w:basedOn w:val="26"/>
    <w:link w:val="13"/>
    <w:semiHidden/>
    <w:uiPriority w:val="99"/>
    <w:rPr>
      <w:rFonts w:ascii="Calibri" w:hAnsi="Calibri" w:eastAsia="MS Gothic" w:cs="Times New Roman"/>
      <w:b/>
      <w:bCs/>
      <w:sz w:val="20"/>
      <w:szCs w:val="20"/>
      <w:lang w:eastAsia="ja-JP"/>
    </w:rPr>
  </w:style>
  <w:style w:type="paragraph" w:customStyle="1" w:styleId="28">
    <w:name w:val="Revision"/>
    <w:hidden/>
    <w:semiHidden/>
    <w:uiPriority w:val="99"/>
    <w:pPr>
      <w:spacing w:after="0" w:line="240" w:lineRule="auto"/>
    </w:pPr>
    <w:rPr>
      <w:rFonts w:ascii="Calibri" w:hAnsi="Calibri" w:eastAsia="MS Gothic" w:cs="Times New Roman"/>
      <w:sz w:val="22"/>
      <w:szCs w:val="22"/>
      <w:lang w:val="en-US" w:eastAsia="ja-JP" w:bidi="ar-SA"/>
    </w:rPr>
  </w:style>
  <w:style w:type="character" w:customStyle="1" w:styleId="29">
    <w:name w:val="Unresolved Mention1"/>
    <w:basedOn w:val="8"/>
    <w:semiHidden/>
    <w:unhideWhenUsed/>
    <w:uiPriority w:val="99"/>
    <w:rPr>
      <w:color w:val="605E5C"/>
      <w:shd w:val="clear" w:color="auto" w:fill="E1DFDD"/>
    </w:rPr>
  </w:style>
  <w:style w:type="character" w:customStyle="1" w:styleId="30">
    <w:name w:val="Unresolved Mention2"/>
    <w:basedOn w:val="8"/>
    <w:semiHidden/>
    <w:unhideWhenUsed/>
    <w:uiPriority w:val="99"/>
    <w:rPr>
      <w:color w:val="605E5C"/>
      <w:shd w:val="clear" w:color="auto" w:fill="E1DFDD"/>
    </w:rPr>
  </w:style>
  <w:style w:type="paragraph" w:styleId="31">
    <w:name w:val="List Paragraph"/>
    <w:basedOn w:val="1"/>
    <w:link w:val="35"/>
    <w:qFormat/>
    <w:uiPriority w:val="34"/>
    <w:pPr>
      <w:spacing w:after="200" w:line="276" w:lineRule="auto"/>
      <w:ind w:left="720"/>
      <w:contextualSpacing/>
    </w:pPr>
    <w:rPr>
      <w:rFonts w:ascii="Calibri" w:hAnsi="Calibri" w:eastAsia="MS Gothic"/>
      <w:sz w:val="22"/>
      <w:szCs w:val="22"/>
      <w:lang w:eastAsia="ja-JP"/>
    </w:rPr>
  </w:style>
  <w:style w:type="character" w:customStyle="1" w:styleId="32">
    <w:name w:val="Balloon Text Char"/>
    <w:basedOn w:val="8"/>
    <w:link w:val="10"/>
    <w:semiHidden/>
    <w:uiPriority w:val="99"/>
    <w:rPr>
      <w:rFonts w:ascii="Times New Roman" w:hAnsi="Times New Roman" w:eastAsia="MS Gothic" w:cs="Times New Roman"/>
      <w:sz w:val="18"/>
      <w:szCs w:val="18"/>
      <w:lang w:eastAsia="ja-JP"/>
    </w:rPr>
  </w:style>
  <w:style w:type="character" w:customStyle="1" w:styleId="33">
    <w:name w:val="Unresolved Mention3"/>
    <w:basedOn w:val="8"/>
    <w:semiHidden/>
    <w:unhideWhenUsed/>
    <w:uiPriority w:val="99"/>
    <w:rPr>
      <w:color w:val="605E5C"/>
      <w:shd w:val="clear" w:color="auto" w:fill="E1DFDD"/>
    </w:rPr>
  </w:style>
  <w:style w:type="character" w:styleId="34">
    <w:name w:val="Placeholder Text"/>
    <w:basedOn w:val="8"/>
    <w:semiHidden/>
    <w:uiPriority w:val="99"/>
    <w:rPr>
      <w:color w:val="808080"/>
    </w:rPr>
  </w:style>
  <w:style w:type="character" w:customStyle="1" w:styleId="35">
    <w:name w:val="List Paragraph Char"/>
    <w:link w:val="31"/>
    <w:locked/>
    <w:uiPriority w:val="34"/>
    <w:rPr>
      <w:rFonts w:eastAsia="MS Gothic" w:cs="Times New Roman"/>
      <w:lang w:eastAsia="ja-JP"/>
    </w:rPr>
  </w:style>
  <w:style w:type="character" w:customStyle="1" w:styleId="36">
    <w:name w:val="Unresolved Mention"/>
    <w:basedOn w:val="8"/>
    <w:semiHidden/>
    <w:unhideWhenUsed/>
    <w:uiPriority w:val="99"/>
    <w:rPr>
      <w:color w:val="605E5C"/>
      <w:shd w:val="clear" w:color="auto" w:fill="E1DFDD"/>
    </w:rPr>
  </w:style>
  <w:style w:type="paragraph" w:customStyle="1" w:styleId="37">
    <w:name w:val="has-text-align-center"/>
    <w:basedOn w:val="1"/>
    <w:uiPriority w:val="0"/>
    <w:pPr>
      <w:spacing w:before="100" w:beforeAutospacing="1" w:after="100" w:afterAutospacing="1"/>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3.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FI8XkhQ5OCieFvsLMI0fRDNJ1JA==">CgMxLjAyCGguZ2pkZ3hzOAByITEyWVZhbnFkcjFCZ3cta0FET21VZzdTRHJQSFFKSGV3Vw==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442DA-E4BA-4A6F-8493-963049BE6D02}">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2174</Words>
  <Characters>12396</Characters>
  <Lines>103</Lines>
  <Paragraphs>29</Paragraphs>
  <TotalTime>81</TotalTime>
  <ScaleCrop>false</ScaleCrop>
  <LinksUpToDate>false</LinksUpToDate>
  <CharactersWithSpaces>14541</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2025-06-14T20:18:00Z</dcterms:created>
  <dc:creator>An Nguyen</dc:creator>
  <cp:lastModifiedBy>huyên nguyễn</cp:lastModifiedBy>
  <cp:lastPrinted>2025-06-02T17:40:00Z</cp:lastPrinted>
  <dcterms:modified xsi:type="dcterms:W3CDTF">2025-06-15T22:47:21Z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4D7CCFD7F4FE92BED9EA4E68A0C93BB4_42</vt:lpwstr>
  </property>
</Properties>
</file>